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811E" w14:textId="77777777" w:rsidR="00536189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10EFC3D8" wp14:editId="5938DCF4">
            <wp:extent cx="1317019" cy="645164"/>
            <wp:effectExtent l="0" t="0" r="0" b="2536"/>
            <wp:docPr id="118317609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E34A31" w14:textId="77777777" w:rsidR="00536189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601-02/23-01/12</w:t>
      </w:r>
    </w:p>
    <w:p w14:paraId="3AA22D7E" w14:textId="77777777" w:rsidR="00536189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2137-15-68-23-1</w:t>
      </w:r>
    </w:p>
    <w:p w14:paraId="7AB7FFA1" w14:textId="77777777" w:rsidR="00536189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10. veljače 2023.</w:t>
      </w:r>
    </w:p>
    <w:p w14:paraId="7FD6C0EA" w14:textId="77777777" w:rsidR="00536189" w:rsidRDefault="00536189">
      <w:pPr>
        <w:spacing w:after="0"/>
        <w:rPr>
          <w:rFonts w:cs="Calibri"/>
          <w:sz w:val="18"/>
          <w:szCs w:val="18"/>
        </w:rPr>
      </w:pPr>
    </w:p>
    <w:p w14:paraId="6CB3D3E8" w14:textId="77777777" w:rsidR="00536189" w:rsidRDefault="0053618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49D551B5" w14:textId="77777777" w:rsidR="00536189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14. Poslovnika o radu Upravnog vijeća Dječjeg vrtića KOŠUTICA Ferdinandovac (KLASA: 601-02/00-01/21, URBROJ: 2137-68-00-1 od 14. srpnja 2000. godine),</w:t>
      </w:r>
    </w:p>
    <w:p w14:paraId="17AC7249" w14:textId="77777777" w:rsidR="00536189" w:rsidRDefault="00536189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4DA912B7" w14:textId="77777777" w:rsidR="00536189" w:rsidRDefault="00536189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6A3FD929" w14:textId="77777777" w:rsidR="00536189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S A Z I V A M</w:t>
      </w:r>
    </w:p>
    <w:p w14:paraId="2E7ADC34" w14:textId="77777777" w:rsidR="00536189" w:rsidRDefault="00536189">
      <w:pPr>
        <w:spacing w:after="0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3A5E765B" w14:textId="77777777" w:rsidR="00536189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21. sjednicu Upravnog vijeća Dječjeg vrtića KOŠUTICA Ferdinandovac</w:t>
      </w:r>
    </w:p>
    <w:p w14:paraId="54EF5521" w14:textId="77777777" w:rsidR="00536189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sz w:val="20"/>
          <w:szCs w:val="20"/>
          <w:u w:val="single"/>
          <w:lang w:eastAsia="hr-HR"/>
        </w:rPr>
        <w:t>14. veljače 2022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sz w:val="20"/>
          <w:szCs w:val="20"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 sati</w:t>
      </w:r>
    </w:p>
    <w:p w14:paraId="7CA1A52E" w14:textId="77777777" w:rsidR="00536189" w:rsidRDefault="00536189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604ADFE1" w14:textId="77777777" w:rsidR="00536189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u Vijećnici Općine Ferdinandovac, Ferdinandovac, Trg slobode 28.</w:t>
      </w:r>
    </w:p>
    <w:p w14:paraId="337B927B" w14:textId="77777777" w:rsidR="00536189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26AF470F" w14:textId="77777777" w:rsidR="00536189" w:rsidRDefault="00536189">
      <w:pPr>
        <w:spacing w:after="0"/>
      </w:pPr>
    </w:p>
    <w:p w14:paraId="2D45E424" w14:textId="77777777" w:rsidR="00536189" w:rsidRDefault="00000000">
      <w:pPr>
        <w:pStyle w:val="Odlomakpopis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 n e v n i    r e d :</w:t>
      </w:r>
    </w:p>
    <w:p w14:paraId="6D4DFCD0" w14:textId="77777777" w:rsidR="00536189" w:rsidRDefault="00536189">
      <w:pPr>
        <w:pStyle w:val="Odlomakpopisa"/>
        <w:rPr>
          <w:rFonts w:ascii="Calibri" w:hAnsi="Calibri" w:cs="Calibri"/>
          <w:sz w:val="24"/>
          <w:szCs w:val="24"/>
        </w:rPr>
      </w:pPr>
      <w:bookmarkStart w:id="0" w:name="_Hlk31803078"/>
    </w:p>
    <w:p w14:paraId="63E89931" w14:textId="77777777" w:rsidR="00536189" w:rsidRDefault="00536189">
      <w:pPr>
        <w:spacing w:after="0"/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6D49E0B6" w14:textId="77777777" w:rsidR="00536189" w:rsidRDefault="00536189">
      <w:pPr>
        <w:spacing w:after="0"/>
        <w:ind w:firstLine="708"/>
        <w:jc w:val="both"/>
        <w:rPr>
          <w:rFonts w:eastAsia="Times New Roman" w:cs="Calibri"/>
          <w:lang w:eastAsia="hr-HR"/>
        </w:rPr>
      </w:pPr>
    </w:p>
    <w:p w14:paraId="463EA63F" w14:textId="77777777" w:rsidR="00536189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Pravilnika o unutarnjem ustrojstvu i načinu rada Dječjeg vrtića Košutica Ferdinandovac,</w:t>
      </w:r>
    </w:p>
    <w:p w14:paraId="6C7C89BD" w14:textId="77777777" w:rsidR="00536189" w:rsidRDefault="00536189">
      <w:pPr>
        <w:spacing w:after="0"/>
        <w:jc w:val="both"/>
        <w:rPr>
          <w:rFonts w:eastAsia="Times New Roman" w:cs="Calibri"/>
          <w:lang w:eastAsia="hr-HR"/>
        </w:rPr>
      </w:pPr>
    </w:p>
    <w:p w14:paraId="00BD031D" w14:textId="77777777" w:rsidR="00536189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Poslovnika o radu Odgojiteljskog vijeća Dječjeg vrtića Košutica Ferdinandovac,</w:t>
      </w:r>
    </w:p>
    <w:p w14:paraId="6E2D0EED" w14:textId="77777777" w:rsidR="00536189" w:rsidRDefault="00536189">
      <w:pPr>
        <w:pStyle w:val="Odlomakpopisa"/>
        <w:rPr>
          <w:rFonts w:ascii="Calibri" w:hAnsi="Calibri" w:cs="Calibri"/>
          <w:b/>
          <w:i/>
        </w:rPr>
      </w:pPr>
    </w:p>
    <w:p w14:paraId="51A29E6C" w14:textId="77777777" w:rsidR="00536189" w:rsidRDefault="00000000">
      <w:pPr>
        <w:numPr>
          <w:ilvl w:val="0"/>
          <w:numId w:val="1"/>
        </w:numPr>
        <w:spacing w:after="0"/>
        <w:jc w:val="both"/>
        <w:textAlignment w:val="auto"/>
        <w:rPr>
          <w:rFonts w:eastAsia="Times New Roman" w:cs="Calibri"/>
          <w:b/>
          <w:i/>
          <w:lang w:eastAsia="hr-HR"/>
        </w:rPr>
      </w:pPr>
      <w:r>
        <w:rPr>
          <w:rFonts w:eastAsia="Times New Roman" w:cs="Calibri"/>
          <w:b/>
          <w:i/>
          <w:lang w:eastAsia="hr-HR"/>
        </w:rPr>
        <w:t xml:space="preserve">Razmatranje prijedloga i donošenje Poslovnika o radu Upravnog vijeća Dječjeg vrtića Košutica Ferdinandovac, </w:t>
      </w:r>
    </w:p>
    <w:p w14:paraId="66A47212" w14:textId="77777777" w:rsidR="00536189" w:rsidRDefault="00536189">
      <w:pPr>
        <w:pStyle w:val="Odlomakpopisa"/>
        <w:rPr>
          <w:rFonts w:ascii="Calibri" w:hAnsi="Calibri" w:cs="Calibri"/>
          <w:b/>
          <w:i/>
        </w:rPr>
      </w:pPr>
    </w:p>
    <w:p w14:paraId="4DB8F867" w14:textId="77777777" w:rsidR="00536189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Razno.</w:t>
      </w:r>
    </w:p>
    <w:p w14:paraId="4C1E556B" w14:textId="77777777" w:rsidR="00536189" w:rsidRDefault="00536189">
      <w:pPr>
        <w:pStyle w:val="Odlomakpopisa"/>
        <w:rPr>
          <w:rFonts w:ascii="Calibri" w:hAnsi="Calibri" w:cs="Calibri"/>
          <w:bCs/>
          <w:sz w:val="18"/>
          <w:szCs w:val="18"/>
        </w:rPr>
      </w:pPr>
    </w:p>
    <w:bookmarkEnd w:id="0"/>
    <w:p w14:paraId="42BFC715" w14:textId="77777777" w:rsidR="00536189" w:rsidRDefault="00536189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524548F8" w14:textId="77777777" w:rsidR="00536189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470D31DA" w14:textId="77777777" w:rsidR="00536189" w:rsidRDefault="00536189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603E5747" w14:textId="77777777" w:rsidR="00536189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PREDSJEDNIK:</w:t>
      </w:r>
    </w:p>
    <w:p w14:paraId="52A72BE3" w14:textId="77777777" w:rsidR="00536189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 Miroslav Fuček</w:t>
      </w:r>
    </w:p>
    <w:p w14:paraId="724B8F49" w14:textId="77777777" w:rsidR="00536189" w:rsidRDefault="00536189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57C4CBF8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33D1CB07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12668E88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0376B9B9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7CBF982A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5D3D78AB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1A4B2A3D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50A03223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2CB04999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0204471B" w14:textId="77777777" w:rsidR="00536189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79288616" w14:textId="77777777" w:rsidR="00536189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p w14:paraId="22ACEB70" w14:textId="77777777" w:rsidR="00536189" w:rsidRDefault="00536189"/>
    <w:p w14:paraId="5ED0F264" w14:textId="77777777" w:rsidR="00536189" w:rsidRDefault="00536189"/>
    <w:sectPr w:rsidR="0053618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1558" w14:textId="77777777" w:rsidR="006F1D3D" w:rsidRDefault="006F1D3D">
      <w:pPr>
        <w:spacing w:after="0"/>
      </w:pPr>
      <w:r>
        <w:separator/>
      </w:r>
    </w:p>
  </w:endnote>
  <w:endnote w:type="continuationSeparator" w:id="0">
    <w:p w14:paraId="6F6ECEAB" w14:textId="77777777" w:rsidR="006F1D3D" w:rsidRDefault="006F1D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3B73" w14:textId="77777777" w:rsidR="006F1D3D" w:rsidRDefault="006F1D3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04E72D" w14:textId="77777777" w:rsidR="006F1D3D" w:rsidRDefault="006F1D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19C"/>
    <w:multiLevelType w:val="multilevel"/>
    <w:tmpl w:val="4306A5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6189"/>
    <w:rsid w:val="00536189"/>
    <w:rsid w:val="006F1D3D"/>
    <w:rsid w:val="0082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B6BE"/>
  <w15:docId w15:val="{EC78F8A0-15BF-4471-85EA-B56257A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2024-01-08T11:51:00Z</dcterms:created>
  <dcterms:modified xsi:type="dcterms:W3CDTF">2024-01-08T11:51:00Z</dcterms:modified>
</cp:coreProperties>
</file>