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F2DF" w14:textId="77777777" w:rsidR="0025029E" w:rsidRDefault="0025029E" w:rsidP="0025029E"/>
    <w:p w14:paraId="515D05DD" w14:textId="77777777" w:rsidR="0025029E" w:rsidRPr="00302D56" w:rsidRDefault="0025029E" w:rsidP="0025029E">
      <w:pPr>
        <w:rPr>
          <w:szCs w:val="24"/>
        </w:rPr>
      </w:pPr>
      <w:r>
        <w:t xml:space="preserve">             </w:t>
      </w:r>
      <w:r>
        <w:rPr>
          <w:noProof/>
          <w:lang w:eastAsia="hr-HR"/>
        </w:rPr>
        <w:drawing>
          <wp:inline distT="0" distB="0" distL="0" distR="0" wp14:anchorId="64C5F6C5" wp14:editId="1998E02D">
            <wp:extent cx="532765" cy="67691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32765" cy="676910"/>
                    </a:xfrm>
                    <a:prstGeom prst="rect">
                      <a:avLst/>
                    </a:prstGeom>
                    <a:noFill/>
                    <a:ln w="9525">
                      <a:noFill/>
                      <a:miter lim="800000"/>
                      <a:headEnd/>
                      <a:tailEnd/>
                    </a:ln>
                  </pic:spPr>
                </pic:pic>
              </a:graphicData>
            </a:graphic>
          </wp:inline>
        </w:drawing>
      </w:r>
    </w:p>
    <w:p w14:paraId="78B6D99B" w14:textId="77777777" w:rsidR="0025029E" w:rsidRDefault="0025029E" w:rsidP="0025029E">
      <w:pPr>
        <w:jc w:val="both"/>
        <w:rPr>
          <w:sz w:val="22"/>
        </w:rPr>
      </w:pPr>
      <w:r>
        <w:rPr>
          <w:sz w:val="22"/>
        </w:rPr>
        <w:t>REPUBLIKA HRVATSKA</w:t>
      </w:r>
    </w:p>
    <w:p w14:paraId="19C705D9" w14:textId="77777777" w:rsidR="0025029E" w:rsidRDefault="0025029E" w:rsidP="0025029E">
      <w:pPr>
        <w:jc w:val="both"/>
        <w:rPr>
          <w:sz w:val="22"/>
        </w:rPr>
      </w:pPr>
      <w:r>
        <w:rPr>
          <w:sz w:val="22"/>
        </w:rPr>
        <w:t xml:space="preserve">KOPRIVNIČKO-KRIŽEVAČKA ŽUPANIJA </w:t>
      </w:r>
    </w:p>
    <w:p w14:paraId="03381719" w14:textId="6FF6585F" w:rsidR="0025029E" w:rsidRDefault="0025029E" w:rsidP="0025029E">
      <w:pPr>
        <w:jc w:val="both"/>
        <w:rPr>
          <w:sz w:val="22"/>
        </w:rPr>
      </w:pPr>
      <w:r>
        <w:rPr>
          <w:sz w:val="22"/>
        </w:rPr>
        <w:t xml:space="preserve">OPĆINA </w:t>
      </w:r>
      <w:r w:rsidR="00114296">
        <w:rPr>
          <w:sz w:val="22"/>
        </w:rPr>
        <w:t xml:space="preserve">FERDINANDOVAC </w:t>
      </w:r>
    </w:p>
    <w:p w14:paraId="19DAD594" w14:textId="77777777" w:rsidR="0025029E" w:rsidRDefault="0025029E" w:rsidP="0025029E">
      <w:pPr>
        <w:jc w:val="both"/>
        <w:rPr>
          <w:sz w:val="22"/>
        </w:rPr>
      </w:pPr>
    </w:p>
    <w:p w14:paraId="7B404AC8" w14:textId="525E2EE9" w:rsidR="0025029E" w:rsidRDefault="00114296" w:rsidP="0025029E">
      <w:pPr>
        <w:jc w:val="both"/>
        <w:rPr>
          <w:sz w:val="22"/>
        </w:rPr>
      </w:pPr>
      <w:r>
        <w:rPr>
          <w:sz w:val="22"/>
        </w:rPr>
        <w:t>Ferdinandovca, 0</w:t>
      </w:r>
      <w:r w:rsidR="00867A69">
        <w:rPr>
          <w:sz w:val="22"/>
        </w:rPr>
        <w:t>6</w:t>
      </w:r>
      <w:r>
        <w:rPr>
          <w:sz w:val="22"/>
        </w:rPr>
        <w:t>.07.202</w:t>
      </w:r>
      <w:r w:rsidR="00867A69">
        <w:rPr>
          <w:sz w:val="22"/>
        </w:rPr>
        <w:t>3</w:t>
      </w:r>
      <w:r>
        <w:rPr>
          <w:sz w:val="22"/>
        </w:rPr>
        <w:t>.</w:t>
      </w:r>
    </w:p>
    <w:p w14:paraId="6C81DE74" w14:textId="77777777" w:rsidR="0025029E" w:rsidRDefault="0025029E" w:rsidP="0025029E">
      <w:pPr>
        <w:jc w:val="both"/>
        <w:rPr>
          <w:sz w:val="22"/>
        </w:rPr>
      </w:pPr>
    </w:p>
    <w:p w14:paraId="4D3FF576" w14:textId="77777777" w:rsidR="0025029E" w:rsidRDefault="0025029E" w:rsidP="0025029E">
      <w:pPr>
        <w:rPr>
          <w:sz w:val="22"/>
        </w:rPr>
      </w:pPr>
    </w:p>
    <w:p w14:paraId="4C8AFB08" w14:textId="77777777" w:rsidR="0038322E" w:rsidRDefault="0025029E" w:rsidP="0025029E">
      <w:pPr>
        <w:jc w:val="center"/>
        <w:rPr>
          <w:b/>
          <w:sz w:val="28"/>
          <w:szCs w:val="28"/>
        </w:rPr>
      </w:pPr>
      <w:r w:rsidRPr="005E091F">
        <w:rPr>
          <w:b/>
          <w:sz w:val="28"/>
          <w:szCs w:val="28"/>
        </w:rPr>
        <w:t xml:space="preserve">BILJEŠKE UZ </w:t>
      </w:r>
      <w:r w:rsidR="00114296">
        <w:rPr>
          <w:b/>
          <w:sz w:val="28"/>
          <w:szCs w:val="28"/>
        </w:rPr>
        <w:t>F</w:t>
      </w:r>
      <w:r w:rsidRPr="005E091F">
        <w:rPr>
          <w:b/>
          <w:sz w:val="28"/>
          <w:szCs w:val="28"/>
        </w:rPr>
        <w:t xml:space="preserve">INANCIJSKE IZVJEŠTAJE ZA </w:t>
      </w:r>
      <w:r w:rsidR="00114296">
        <w:rPr>
          <w:b/>
          <w:sz w:val="28"/>
          <w:szCs w:val="28"/>
        </w:rPr>
        <w:t>RAZDOBLJE</w:t>
      </w:r>
      <w:r w:rsidR="0038322E">
        <w:rPr>
          <w:b/>
          <w:sz w:val="28"/>
          <w:szCs w:val="28"/>
        </w:rPr>
        <w:t xml:space="preserve"> OD </w:t>
      </w:r>
    </w:p>
    <w:p w14:paraId="29B88A4F" w14:textId="17BA7A5B" w:rsidR="0025029E" w:rsidRPr="005E091F" w:rsidRDefault="00114296" w:rsidP="0025029E">
      <w:pPr>
        <w:jc w:val="center"/>
        <w:rPr>
          <w:b/>
          <w:sz w:val="28"/>
          <w:szCs w:val="28"/>
        </w:rPr>
      </w:pPr>
      <w:r>
        <w:rPr>
          <w:b/>
          <w:sz w:val="28"/>
          <w:szCs w:val="28"/>
        </w:rPr>
        <w:t xml:space="preserve"> 01.01.-30.06.202</w:t>
      </w:r>
      <w:r w:rsidR="00867A69">
        <w:rPr>
          <w:b/>
          <w:sz w:val="28"/>
          <w:szCs w:val="28"/>
        </w:rPr>
        <w:t>3</w:t>
      </w:r>
      <w:r>
        <w:rPr>
          <w:b/>
          <w:sz w:val="28"/>
          <w:szCs w:val="28"/>
        </w:rPr>
        <w:t xml:space="preserve">. </w:t>
      </w:r>
      <w:r w:rsidR="0025029E" w:rsidRPr="005E091F">
        <w:rPr>
          <w:b/>
          <w:sz w:val="28"/>
          <w:szCs w:val="28"/>
        </w:rPr>
        <w:t>GODIN</w:t>
      </w:r>
      <w:r>
        <w:rPr>
          <w:b/>
          <w:sz w:val="28"/>
          <w:szCs w:val="28"/>
        </w:rPr>
        <w:t>E</w:t>
      </w:r>
    </w:p>
    <w:p w14:paraId="279EB565" w14:textId="77777777" w:rsidR="0025029E" w:rsidRDefault="0025029E" w:rsidP="0025029E">
      <w:pPr>
        <w:jc w:val="both"/>
        <w:rPr>
          <w:sz w:val="22"/>
        </w:rPr>
      </w:pPr>
    </w:p>
    <w:p w14:paraId="0EA19C1E" w14:textId="77777777" w:rsidR="0025029E" w:rsidRDefault="0025029E" w:rsidP="0025029E">
      <w:pPr>
        <w:jc w:val="both"/>
        <w:rPr>
          <w:sz w:val="22"/>
        </w:rPr>
      </w:pPr>
    </w:p>
    <w:p w14:paraId="68EED5C1" w14:textId="1F95216E" w:rsidR="0025029E" w:rsidRPr="005E091F" w:rsidRDefault="0025029E" w:rsidP="0025029E">
      <w:pPr>
        <w:jc w:val="both"/>
        <w:rPr>
          <w:szCs w:val="24"/>
        </w:rPr>
      </w:pPr>
      <w:r w:rsidRPr="005E091F">
        <w:rPr>
          <w:szCs w:val="24"/>
        </w:rPr>
        <w:t>Broj RKP-a:</w:t>
      </w:r>
      <w:r w:rsidR="00114296">
        <w:rPr>
          <w:szCs w:val="24"/>
        </w:rPr>
        <w:t>27861</w:t>
      </w:r>
    </w:p>
    <w:p w14:paraId="64FF53B2" w14:textId="77777777" w:rsidR="00114296" w:rsidRDefault="0025029E" w:rsidP="0025029E">
      <w:pPr>
        <w:jc w:val="both"/>
        <w:rPr>
          <w:szCs w:val="24"/>
        </w:rPr>
      </w:pPr>
      <w:r w:rsidRPr="005E091F">
        <w:rPr>
          <w:szCs w:val="24"/>
        </w:rPr>
        <w:t>Matični broj:0</w:t>
      </w:r>
      <w:r>
        <w:rPr>
          <w:szCs w:val="24"/>
        </w:rPr>
        <w:t>25</w:t>
      </w:r>
      <w:r w:rsidR="00114296">
        <w:rPr>
          <w:szCs w:val="24"/>
        </w:rPr>
        <w:t>46566</w:t>
      </w:r>
    </w:p>
    <w:p w14:paraId="538C74D2" w14:textId="3214A640" w:rsidR="0025029E" w:rsidRPr="005E091F" w:rsidRDefault="0025029E" w:rsidP="0025029E">
      <w:pPr>
        <w:jc w:val="both"/>
        <w:rPr>
          <w:szCs w:val="24"/>
        </w:rPr>
      </w:pPr>
      <w:r w:rsidRPr="005E091F">
        <w:rPr>
          <w:szCs w:val="24"/>
        </w:rPr>
        <w:t>Naziv obveznika:</w:t>
      </w:r>
      <w:r>
        <w:rPr>
          <w:szCs w:val="24"/>
        </w:rPr>
        <w:t xml:space="preserve"> </w:t>
      </w:r>
      <w:r w:rsidRPr="005E091F">
        <w:rPr>
          <w:szCs w:val="24"/>
        </w:rPr>
        <w:t xml:space="preserve">OPĆINA </w:t>
      </w:r>
      <w:r w:rsidR="00114296">
        <w:rPr>
          <w:szCs w:val="24"/>
        </w:rPr>
        <w:t xml:space="preserve">FERDINANDOVAC </w:t>
      </w:r>
    </w:p>
    <w:p w14:paraId="4E6A8C28" w14:textId="4665384E" w:rsidR="0025029E" w:rsidRPr="005E091F" w:rsidRDefault="0025029E" w:rsidP="0025029E">
      <w:pPr>
        <w:jc w:val="both"/>
        <w:rPr>
          <w:szCs w:val="24"/>
        </w:rPr>
      </w:pPr>
      <w:r w:rsidRPr="005E091F">
        <w:rPr>
          <w:szCs w:val="24"/>
        </w:rPr>
        <w:t>Pošta i mjesto: 4</w:t>
      </w:r>
      <w:r>
        <w:rPr>
          <w:szCs w:val="24"/>
        </w:rPr>
        <w:t>835</w:t>
      </w:r>
      <w:r w:rsidR="00114296">
        <w:rPr>
          <w:szCs w:val="24"/>
        </w:rPr>
        <w:t xml:space="preserve">6 FERDINANDOVAC </w:t>
      </w:r>
    </w:p>
    <w:p w14:paraId="11EF6635" w14:textId="77777777" w:rsidR="00114296" w:rsidRDefault="0025029E" w:rsidP="0025029E">
      <w:pPr>
        <w:jc w:val="both"/>
        <w:rPr>
          <w:szCs w:val="24"/>
        </w:rPr>
      </w:pPr>
      <w:r w:rsidRPr="005E091F">
        <w:rPr>
          <w:szCs w:val="24"/>
        </w:rPr>
        <w:t>Ulica i kućni broj: Trg</w:t>
      </w:r>
      <w:r>
        <w:rPr>
          <w:szCs w:val="24"/>
        </w:rPr>
        <w:t xml:space="preserve"> </w:t>
      </w:r>
      <w:r w:rsidR="00114296">
        <w:rPr>
          <w:szCs w:val="24"/>
        </w:rPr>
        <w:t>slobode 28</w:t>
      </w:r>
    </w:p>
    <w:p w14:paraId="6D1E45A3" w14:textId="43B953D2" w:rsidR="0025029E" w:rsidRPr="005E091F" w:rsidRDefault="0025029E" w:rsidP="0025029E">
      <w:pPr>
        <w:jc w:val="both"/>
        <w:rPr>
          <w:szCs w:val="24"/>
        </w:rPr>
      </w:pPr>
      <w:r w:rsidRPr="005E091F">
        <w:rPr>
          <w:szCs w:val="24"/>
        </w:rPr>
        <w:t>Razina:2</w:t>
      </w:r>
      <w:r w:rsidR="00114296">
        <w:rPr>
          <w:szCs w:val="24"/>
        </w:rPr>
        <w:t>2 - Proračun jedinice lokalne i područne (regionalne) samouprave</w:t>
      </w:r>
    </w:p>
    <w:p w14:paraId="3D626DDC" w14:textId="662FE783" w:rsidR="0025029E" w:rsidRPr="005E091F" w:rsidRDefault="0025029E" w:rsidP="0025029E">
      <w:pPr>
        <w:jc w:val="both"/>
        <w:rPr>
          <w:szCs w:val="24"/>
        </w:rPr>
      </w:pPr>
      <w:r w:rsidRPr="005E091F">
        <w:rPr>
          <w:szCs w:val="24"/>
        </w:rPr>
        <w:t>Šifra djelatnosti:8411</w:t>
      </w:r>
      <w:r w:rsidR="00114296">
        <w:rPr>
          <w:szCs w:val="24"/>
        </w:rPr>
        <w:t xml:space="preserve">-Opće djelatnosti javne uprave </w:t>
      </w:r>
    </w:p>
    <w:p w14:paraId="041D5D47" w14:textId="77777777" w:rsidR="0025029E" w:rsidRPr="005E091F" w:rsidRDefault="0025029E" w:rsidP="0025029E">
      <w:pPr>
        <w:jc w:val="both"/>
        <w:rPr>
          <w:szCs w:val="24"/>
        </w:rPr>
      </w:pPr>
      <w:r w:rsidRPr="005E091F">
        <w:rPr>
          <w:szCs w:val="24"/>
        </w:rPr>
        <w:t>Razdjel:000</w:t>
      </w:r>
    </w:p>
    <w:p w14:paraId="759023CA" w14:textId="1EF11581" w:rsidR="0025029E" w:rsidRPr="005E091F" w:rsidRDefault="0025029E" w:rsidP="0025029E">
      <w:pPr>
        <w:jc w:val="both"/>
        <w:rPr>
          <w:szCs w:val="24"/>
        </w:rPr>
      </w:pPr>
      <w:r w:rsidRPr="005E091F">
        <w:rPr>
          <w:szCs w:val="24"/>
        </w:rPr>
        <w:t>Šifra grada/općine:</w:t>
      </w:r>
      <w:r w:rsidR="00114296">
        <w:rPr>
          <w:szCs w:val="24"/>
        </w:rPr>
        <w:t xml:space="preserve">115 Ferdinandovac </w:t>
      </w:r>
    </w:p>
    <w:p w14:paraId="373944FD" w14:textId="437D3036" w:rsidR="0025029E" w:rsidRPr="005E091F" w:rsidRDefault="0025029E" w:rsidP="0025029E">
      <w:pPr>
        <w:jc w:val="both"/>
        <w:rPr>
          <w:szCs w:val="24"/>
        </w:rPr>
      </w:pPr>
      <w:r w:rsidRPr="005E091F">
        <w:rPr>
          <w:szCs w:val="24"/>
        </w:rPr>
        <w:t>IBAN: HR</w:t>
      </w:r>
      <w:r w:rsidR="00114296">
        <w:rPr>
          <w:szCs w:val="24"/>
        </w:rPr>
        <w:t>8924020061811500004</w:t>
      </w:r>
    </w:p>
    <w:p w14:paraId="2B185E5A" w14:textId="1C092A5D" w:rsidR="0025029E" w:rsidRPr="005E091F" w:rsidRDefault="0025029E" w:rsidP="0025029E">
      <w:pPr>
        <w:jc w:val="both"/>
        <w:rPr>
          <w:szCs w:val="24"/>
        </w:rPr>
      </w:pPr>
      <w:r w:rsidRPr="005E091F">
        <w:rPr>
          <w:szCs w:val="24"/>
        </w:rPr>
        <w:t>Razdoblje: 01.01.20</w:t>
      </w:r>
      <w:r w:rsidR="00114296">
        <w:rPr>
          <w:szCs w:val="24"/>
        </w:rPr>
        <w:t>2</w:t>
      </w:r>
      <w:r w:rsidR="00867A69">
        <w:rPr>
          <w:szCs w:val="24"/>
        </w:rPr>
        <w:t>3</w:t>
      </w:r>
      <w:r w:rsidR="00114296">
        <w:rPr>
          <w:szCs w:val="24"/>
        </w:rPr>
        <w:t>. –</w:t>
      </w:r>
      <w:r w:rsidRPr="005E091F">
        <w:rPr>
          <w:szCs w:val="24"/>
        </w:rPr>
        <w:t xml:space="preserve"> 3</w:t>
      </w:r>
      <w:r w:rsidR="00114296">
        <w:rPr>
          <w:szCs w:val="24"/>
        </w:rPr>
        <w:t>0.06.202</w:t>
      </w:r>
      <w:r w:rsidR="00867A69">
        <w:rPr>
          <w:szCs w:val="24"/>
        </w:rPr>
        <w:t>3</w:t>
      </w:r>
      <w:r w:rsidR="00114296">
        <w:rPr>
          <w:szCs w:val="24"/>
        </w:rPr>
        <w:t>.</w:t>
      </w:r>
      <w:r>
        <w:rPr>
          <w:szCs w:val="24"/>
        </w:rPr>
        <w:t xml:space="preserve"> godine</w:t>
      </w:r>
    </w:p>
    <w:p w14:paraId="60E85E43" w14:textId="77777777" w:rsidR="0025029E" w:rsidRPr="005E091F" w:rsidRDefault="0025029E" w:rsidP="0025029E">
      <w:pPr>
        <w:jc w:val="both"/>
        <w:rPr>
          <w:szCs w:val="24"/>
        </w:rPr>
      </w:pPr>
    </w:p>
    <w:p w14:paraId="4D7519B0" w14:textId="4883C740" w:rsidR="0025029E" w:rsidRDefault="0025029E" w:rsidP="0025029E">
      <w:pPr>
        <w:jc w:val="both"/>
        <w:rPr>
          <w:sz w:val="22"/>
        </w:rPr>
      </w:pPr>
      <w:r>
        <w:rPr>
          <w:sz w:val="22"/>
        </w:rPr>
        <w:t xml:space="preserve">Bilješke uz </w:t>
      </w:r>
      <w:r w:rsidR="00114296">
        <w:rPr>
          <w:sz w:val="22"/>
        </w:rPr>
        <w:t>f</w:t>
      </w:r>
      <w:r>
        <w:rPr>
          <w:sz w:val="22"/>
        </w:rPr>
        <w:t>inancijske izvještaje prema čl.7. Pravilnika o financijskom izvještavanju sastavni su dio financijskih izvještaja proračuna i proračunskih korisnika.</w:t>
      </w:r>
    </w:p>
    <w:p w14:paraId="20675D9D" w14:textId="2EF49946" w:rsidR="0025029E" w:rsidRDefault="0025029E" w:rsidP="0025029E">
      <w:pPr>
        <w:jc w:val="both"/>
        <w:rPr>
          <w:sz w:val="22"/>
        </w:rPr>
      </w:pPr>
      <w:r>
        <w:rPr>
          <w:sz w:val="22"/>
        </w:rPr>
        <w:t xml:space="preserve">Općina </w:t>
      </w:r>
      <w:r w:rsidR="00114296">
        <w:rPr>
          <w:sz w:val="22"/>
        </w:rPr>
        <w:t xml:space="preserve">Ferdinandovac </w:t>
      </w:r>
      <w:r>
        <w:rPr>
          <w:sz w:val="22"/>
        </w:rPr>
        <w:t>kao jedinica lokalne i područne (regionalne) samouprave obveznik je predavanja  financijskih izvještaja i to obrazaca:</w:t>
      </w:r>
    </w:p>
    <w:p w14:paraId="387F205C" w14:textId="77777777" w:rsidR="0025029E" w:rsidRDefault="0025029E" w:rsidP="0025029E">
      <w:pPr>
        <w:jc w:val="both"/>
        <w:rPr>
          <w:sz w:val="22"/>
        </w:rPr>
      </w:pPr>
      <w:r>
        <w:rPr>
          <w:sz w:val="22"/>
        </w:rPr>
        <w:t>-Bilanca – obrazac BIL</w:t>
      </w:r>
    </w:p>
    <w:p w14:paraId="0009387A" w14:textId="77777777" w:rsidR="0025029E" w:rsidRDefault="0025029E" w:rsidP="0025029E">
      <w:pPr>
        <w:jc w:val="both"/>
        <w:rPr>
          <w:sz w:val="22"/>
        </w:rPr>
      </w:pPr>
      <w:r>
        <w:rPr>
          <w:sz w:val="22"/>
        </w:rPr>
        <w:t>-Izvještaj o prihodima i rashodima, primicima i izdacima – obrazac PR-RAS</w:t>
      </w:r>
    </w:p>
    <w:p w14:paraId="7CC845A2" w14:textId="77777777" w:rsidR="0025029E" w:rsidRDefault="0025029E" w:rsidP="0025029E">
      <w:pPr>
        <w:jc w:val="both"/>
        <w:rPr>
          <w:sz w:val="22"/>
        </w:rPr>
      </w:pPr>
      <w:r>
        <w:rPr>
          <w:sz w:val="22"/>
        </w:rPr>
        <w:t>-Izvještaj o rashodima prema funkcijskoj klasifikaciji - obrazac RAS-funkcijski</w:t>
      </w:r>
    </w:p>
    <w:p w14:paraId="2A24433A" w14:textId="77777777" w:rsidR="0025029E" w:rsidRDefault="0025029E" w:rsidP="0025029E">
      <w:pPr>
        <w:jc w:val="both"/>
        <w:rPr>
          <w:sz w:val="22"/>
        </w:rPr>
      </w:pPr>
      <w:r>
        <w:rPr>
          <w:sz w:val="22"/>
        </w:rPr>
        <w:t>-Izvještaj o obvezama – obrazac OBVEZE</w:t>
      </w:r>
    </w:p>
    <w:p w14:paraId="4C33D46C" w14:textId="77777777" w:rsidR="0025029E" w:rsidRDefault="0025029E" w:rsidP="0025029E">
      <w:pPr>
        <w:jc w:val="both"/>
        <w:rPr>
          <w:sz w:val="22"/>
        </w:rPr>
      </w:pPr>
      <w:r>
        <w:rPr>
          <w:sz w:val="22"/>
        </w:rPr>
        <w:t>-Izvještaj o promjenama u vrijednosti i obujmu imovine - obrazac P-VRIO</w:t>
      </w:r>
    </w:p>
    <w:p w14:paraId="7B691097" w14:textId="77777777" w:rsidR="0025029E" w:rsidRDefault="0025029E" w:rsidP="0025029E">
      <w:pPr>
        <w:jc w:val="both"/>
        <w:rPr>
          <w:sz w:val="22"/>
        </w:rPr>
      </w:pPr>
    </w:p>
    <w:p w14:paraId="08AE7D80" w14:textId="05804923" w:rsidR="0025029E" w:rsidRDefault="00114296" w:rsidP="0025029E">
      <w:pPr>
        <w:jc w:val="both"/>
        <w:rPr>
          <w:sz w:val="22"/>
        </w:rPr>
      </w:pPr>
      <w:r>
        <w:rPr>
          <w:sz w:val="22"/>
        </w:rPr>
        <w:t>F</w:t>
      </w:r>
      <w:r w:rsidR="0025029E">
        <w:rPr>
          <w:sz w:val="22"/>
        </w:rPr>
        <w:t>inancijski izvještaji sastavljeni su prema naputku tj. Okružnici o predaji financijskih izvještaja jedinica lokalne i područne (regionalne) samouprave, proračunskih i izvanproračunskih korisnika proračuna jedinica lokalne i područne (regionalne) samouprave za razdoblje od 1.siječnja do 3</w:t>
      </w:r>
      <w:r>
        <w:rPr>
          <w:sz w:val="22"/>
        </w:rPr>
        <w:t>0. lipnja 202</w:t>
      </w:r>
      <w:r w:rsidR="00867A69">
        <w:rPr>
          <w:sz w:val="22"/>
        </w:rPr>
        <w:t>3</w:t>
      </w:r>
      <w:r w:rsidR="0025029E">
        <w:rPr>
          <w:sz w:val="22"/>
        </w:rPr>
        <w:t>. godine upućen od strane Ministarstva financija.</w:t>
      </w:r>
    </w:p>
    <w:p w14:paraId="6A962A39" w14:textId="77777777" w:rsidR="0025029E" w:rsidRPr="00604DFB" w:rsidRDefault="0025029E" w:rsidP="0025029E">
      <w:pPr>
        <w:jc w:val="both"/>
        <w:rPr>
          <w:sz w:val="22"/>
        </w:rPr>
      </w:pPr>
    </w:p>
    <w:p w14:paraId="1DDEBEFA" w14:textId="77777777" w:rsidR="0025029E" w:rsidRPr="00212F35" w:rsidRDefault="0025029E" w:rsidP="0025029E">
      <w:pPr>
        <w:rPr>
          <w:sz w:val="22"/>
        </w:rPr>
      </w:pPr>
    </w:p>
    <w:p w14:paraId="05391FB0" w14:textId="77777777" w:rsidR="0025029E" w:rsidRDefault="0025029E" w:rsidP="0025029E">
      <w:pPr>
        <w:jc w:val="both"/>
        <w:rPr>
          <w:sz w:val="22"/>
        </w:rPr>
      </w:pPr>
    </w:p>
    <w:p w14:paraId="0E7E6584" w14:textId="77777777" w:rsidR="0025029E" w:rsidRPr="005E091F" w:rsidRDefault="0025029E" w:rsidP="0025029E">
      <w:pPr>
        <w:jc w:val="both"/>
        <w:rPr>
          <w:b/>
          <w:szCs w:val="24"/>
          <w:u w:val="single"/>
        </w:rPr>
      </w:pPr>
      <w:r w:rsidRPr="005E091F">
        <w:rPr>
          <w:b/>
          <w:szCs w:val="24"/>
          <w:u w:val="single"/>
        </w:rPr>
        <w:t>Bilješke uz pojedine pozicije Izvještaja o prihodima i rashodima, primicima i izdacima – obrazac PR-RAS</w:t>
      </w:r>
    </w:p>
    <w:p w14:paraId="220942D6" w14:textId="77777777" w:rsidR="0025029E" w:rsidRDefault="0025029E" w:rsidP="0025029E">
      <w:pPr>
        <w:jc w:val="both"/>
        <w:rPr>
          <w:sz w:val="22"/>
        </w:rPr>
      </w:pPr>
    </w:p>
    <w:p w14:paraId="5855C2F7" w14:textId="56AA92AC" w:rsidR="0025029E" w:rsidRDefault="00114296" w:rsidP="0025029E">
      <w:pPr>
        <w:jc w:val="both"/>
        <w:rPr>
          <w:sz w:val="22"/>
        </w:rPr>
      </w:pPr>
      <w:r>
        <w:rPr>
          <w:b/>
          <w:sz w:val="22"/>
        </w:rPr>
        <w:t>P</w:t>
      </w:r>
      <w:r w:rsidR="0025029E">
        <w:rPr>
          <w:b/>
          <w:sz w:val="22"/>
        </w:rPr>
        <w:t>rihodi poslovanja</w:t>
      </w:r>
      <w:r w:rsidR="0025029E">
        <w:rPr>
          <w:sz w:val="22"/>
        </w:rPr>
        <w:t xml:space="preserve"> </w:t>
      </w:r>
      <w:r w:rsidR="00867A69">
        <w:rPr>
          <w:sz w:val="22"/>
        </w:rPr>
        <w:t xml:space="preserve">manji </w:t>
      </w:r>
      <w:r w:rsidR="0025029E">
        <w:rPr>
          <w:sz w:val="22"/>
        </w:rPr>
        <w:t xml:space="preserve">su u odnosu na izvještajno razdoblje prethodne godine za </w:t>
      </w:r>
      <w:r w:rsidR="00867A69">
        <w:rPr>
          <w:sz w:val="22"/>
        </w:rPr>
        <w:t>30,60</w:t>
      </w:r>
      <w:r w:rsidR="0025029E">
        <w:rPr>
          <w:sz w:val="22"/>
        </w:rPr>
        <w:t xml:space="preserve">% u ovom izvještajnom razdoblju iznose </w:t>
      </w:r>
      <w:r w:rsidR="00867A69">
        <w:rPr>
          <w:sz w:val="22"/>
        </w:rPr>
        <w:t>485.654,35 eura.</w:t>
      </w:r>
    </w:p>
    <w:p w14:paraId="4EF7DB01" w14:textId="15999DE4" w:rsidR="00114296" w:rsidRDefault="00114296" w:rsidP="0025029E">
      <w:pPr>
        <w:jc w:val="both"/>
        <w:rPr>
          <w:sz w:val="22"/>
        </w:rPr>
      </w:pPr>
    </w:p>
    <w:p w14:paraId="265913D4" w14:textId="77777777" w:rsidR="00867A69" w:rsidRDefault="00114296" w:rsidP="0025029E">
      <w:pPr>
        <w:jc w:val="both"/>
        <w:rPr>
          <w:sz w:val="22"/>
        </w:rPr>
      </w:pPr>
      <w:r>
        <w:rPr>
          <w:sz w:val="22"/>
        </w:rPr>
        <w:t xml:space="preserve">Najznačajnije promjene u odnosu na prošlogodišnje izvještajno razdoblje odnose se </w:t>
      </w:r>
      <w:r w:rsidR="00F34949">
        <w:rPr>
          <w:sz w:val="22"/>
        </w:rPr>
        <w:t xml:space="preserve">na smanjenje na kontu </w:t>
      </w:r>
      <w:r w:rsidR="00867A69">
        <w:rPr>
          <w:sz w:val="22"/>
        </w:rPr>
        <w:t xml:space="preserve">pomoći iz inozemstva i od subjekata unutar općeg proračuna za koje je u prošlogodišnjem izvještajnom razdoblju bilo priljeva i odnosila su se na kapitalne pomoći temeljem prijenosa sredstava vezanih uz sanaciju odlagališta otpada Orl. Smanjenje je prihoda od imovine koji se odnose na naknadu za eksploataciju </w:t>
      </w:r>
      <w:r w:rsidR="00867A69">
        <w:rPr>
          <w:sz w:val="22"/>
        </w:rPr>
        <w:lastRenderedPageBreak/>
        <w:t xml:space="preserve">mineralnih sirovina kao i prihoda od upravnih i administrativnih pristojbi, pristojbi po posebnim propisima i naknada, a odnosi se na doprinos za šume. </w:t>
      </w:r>
    </w:p>
    <w:p w14:paraId="25411A92" w14:textId="77777777" w:rsidR="00867A69" w:rsidRDefault="00867A69" w:rsidP="0025029E">
      <w:pPr>
        <w:jc w:val="both"/>
        <w:rPr>
          <w:sz w:val="22"/>
        </w:rPr>
      </w:pPr>
    </w:p>
    <w:p w14:paraId="28EB0BEC" w14:textId="650BDD7F" w:rsidR="0025029E" w:rsidRDefault="00867A69" w:rsidP="0025029E">
      <w:pPr>
        <w:jc w:val="both"/>
        <w:rPr>
          <w:sz w:val="22"/>
        </w:rPr>
      </w:pPr>
      <w:r>
        <w:rPr>
          <w:sz w:val="22"/>
        </w:rPr>
        <w:t xml:space="preserve">Povećanje prihoda je na </w:t>
      </w:r>
      <w:r w:rsidR="005B3739">
        <w:rPr>
          <w:sz w:val="22"/>
        </w:rPr>
        <w:t xml:space="preserve">prihodima od poreza i prireza na dohodak od nesamostalnog rada, poreza na potrošnju alkoholnih i bezalkoholnih pića. Pomoći od strane Hrvatskog zavoda za zapošljavanje za 1 osobu zaposlenu na javnom radu u šestomjesečnom razdoblju. Tekuće pomoći temeljem prijenosa EU sredstava se odnose na pomoći za radnice zaposlene u sklopu projekta Brižne žene podravske III. Ostali prihodi od financijske imovine se odnose na jamstvo za ozbiljnost ponude </w:t>
      </w:r>
      <w:r w:rsidR="00F460B6">
        <w:rPr>
          <w:sz w:val="22"/>
        </w:rPr>
        <w:t xml:space="preserve">vezanu uz kapitalni projekt Uređenje staze na Trgu slobode. Najznačajnije povećanje se odnosi na prihode od zakupa odnosno iznajmljivanja imovine koji se odnose na malu salu društvenog doma. Veća je naplata grobne naknade radi slanja opomena i pokretanja postupaka prisilne naplate. Ostali prihodi se odnose na naplatu prava služnosti. </w:t>
      </w:r>
    </w:p>
    <w:p w14:paraId="5C35318D" w14:textId="77777777" w:rsidR="0025029E" w:rsidRDefault="0025029E" w:rsidP="0025029E">
      <w:pPr>
        <w:jc w:val="both"/>
        <w:rPr>
          <w:sz w:val="22"/>
        </w:rPr>
      </w:pPr>
    </w:p>
    <w:p w14:paraId="7FBADFBC" w14:textId="77777777" w:rsidR="0025029E" w:rsidRDefault="0025029E" w:rsidP="0025029E">
      <w:pPr>
        <w:jc w:val="both"/>
        <w:rPr>
          <w:sz w:val="22"/>
        </w:rPr>
      </w:pPr>
    </w:p>
    <w:p w14:paraId="7D661545" w14:textId="2FA0E2D5" w:rsidR="0038322E" w:rsidRDefault="0025029E" w:rsidP="0025029E">
      <w:pPr>
        <w:jc w:val="both"/>
        <w:rPr>
          <w:sz w:val="22"/>
        </w:rPr>
      </w:pPr>
      <w:r>
        <w:rPr>
          <w:b/>
          <w:sz w:val="22"/>
        </w:rPr>
        <w:t xml:space="preserve">Rashodi poslovanja </w:t>
      </w:r>
      <w:r w:rsidR="00F460B6" w:rsidRPr="00F460B6">
        <w:rPr>
          <w:bCs/>
          <w:sz w:val="22"/>
        </w:rPr>
        <w:t>veći</w:t>
      </w:r>
      <w:r w:rsidR="00F460B6">
        <w:rPr>
          <w:b/>
          <w:sz w:val="22"/>
        </w:rPr>
        <w:t xml:space="preserve"> </w:t>
      </w:r>
      <w:r>
        <w:rPr>
          <w:sz w:val="22"/>
        </w:rPr>
        <w:t xml:space="preserve">su u odnosu na izvještajno razdoblje prethodne godine za </w:t>
      </w:r>
      <w:r w:rsidR="00F460B6">
        <w:rPr>
          <w:sz w:val="22"/>
        </w:rPr>
        <w:t>7,7%</w:t>
      </w:r>
      <w:r>
        <w:rPr>
          <w:sz w:val="22"/>
        </w:rPr>
        <w:t xml:space="preserve">, u ovom izvještajnom razdoblju iznose </w:t>
      </w:r>
      <w:r w:rsidR="00F460B6">
        <w:rPr>
          <w:sz w:val="22"/>
        </w:rPr>
        <w:t xml:space="preserve">326.385,58 eura. </w:t>
      </w:r>
    </w:p>
    <w:p w14:paraId="68D82D27" w14:textId="77777777" w:rsidR="0038322E" w:rsidRDefault="0038322E" w:rsidP="0025029E">
      <w:pPr>
        <w:jc w:val="both"/>
        <w:rPr>
          <w:sz w:val="22"/>
        </w:rPr>
      </w:pPr>
    </w:p>
    <w:p w14:paraId="00FE8270" w14:textId="0779AD03" w:rsidR="00AB6B4A" w:rsidRDefault="0038322E" w:rsidP="00277D82">
      <w:pPr>
        <w:jc w:val="both"/>
        <w:rPr>
          <w:sz w:val="22"/>
        </w:rPr>
      </w:pPr>
      <w:r>
        <w:rPr>
          <w:sz w:val="22"/>
        </w:rPr>
        <w:t xml:space="preserve">Najznačajnije promjene u odnosu na prošlogodišnje izvještajno razdoblje odnose se na </w:t>
      </w:r>
      <w:r w:rsidR="00CD2F4B">
        <w:rPr>
          <w:sz w:val="22"/>
        </w:rPr>
        <w:t xml:space="preserve">povećanje </w:t>
      </w:r>
      <w:r w:rsidR="00F460B6">
        <w:rPr>
          <w:sz w:val="22"/>
        </w:rPr>
        <w:t xml:space="preserve">rashoda za zaposlene radi zapošljavanja radnica u sklopu projekata Zaželi-Program zapošljavanja žena faza III za projekt Pomoć je moć 2 i Brižne žene Podravske III te 1 zaposlenika na javnom radu. Rashodi za </w:t>
      </w:r>
      <w:r w:rsidR="003A1BBA">
        <w:rPr>
          <w:sz w:val="22"/>
        </w:rPr>
        <w:t>energiju su veći radi povećanja cijena energenata kao i materijal i dijelovi za tekuće održavanje građevinskih objekata, transportnih sredstava</w:t>
      </w:r>
      <w:r w:rsidR="00856364">
        <w:rPr>
          <w:sz w:val="22"/>
        </w:rPr>
        <w:t xml:space="preserve">, </w:t>
      </w:r>
      <w:r w:rsidR="003A1BBA">
        <w:rPr>
          <w:sz w:val="22"/>
        </w:rPr>
        <w:t xml:space="preserve">opreme i postrojenja. Usluge tekućeg i investicijskog održavanja su veće radi većih radova na održavanju cesta i zapuštenih javnih površina, malčiranju. Zakupnine i najamnine su veće radi najma opreme potrebne za obilježavanje Dana Općine. Rashodi za veterinarske usluge su veće radi povećanja cijene za skrb pasa u skloništu za napuštene pse. Računalne usluge su veće radi održavanja novog programskog rješenja uredskog poslovanja. Premije osiguranja su veće radi </w:t>
      </w:r>
      <w:r w:rsidR="00856364">
        <w:rPr>
          <w:sz w:val="22"/>
        </w:rPr>
        <w:t xml:space="preserve">osiguranja </w:t>
      </w:r>
      <w:r w:rsidR="003A1BBA">
        <w:rPr>
          <w:sz w:val="22"/>
        </w:rPr>
        <w:t xml:space="preserve">novog transportnog sredstva. Povećanje subvencija se odnosi na isplatu </w:t>
      </w:r>
      <w:r w:rsidR="00AB6B4A">
        <w:rPr>
          <w:sz w:val="22"/>
        </w:rPr>
        <w:t xml:space="preserve">potpore za otvaranje turističkog objekta. Povećanje je rashoda za naknade građanima i kućanstvima u novcu koje se odnosi na veću „uskrsnicu“ umirovljenicima i osobama u stanju socijalno-materijalne potrebe sa područja Općine Ferdinandovac, kao i stipendije studentima. Naknade u naravi se odnose na pomoć u naturi osobi pogođenoj požarom. Tekuće donacije u novcu su veće radi većeg izdvajanja sredstava udrugama koje djeluju na području Općine Ferdinandovac. </w:t>
      </w:r>
    </w:p>
    <w:p w14:paraId="02582B6A" w14:textId="77777777" w:rsidR="00AB6B4A" w:rsidRDefault="00AB6B4A" w:rsidP="00277D82">
      <w:pPr>
        <w:jc w:val="both"/>
        <w:rPr>
          <w:sz w:val="22"/>
        </w:rPr>
      </w:pPr>
    </w:p>
    <w:p w14:paraId="12544AE6" w14:textId="417B0E30" w:rsidR="00D849D5" w:rsidRDefault="00AB6B4A" w:rsidP="00277D82">
      <w:pPr>
        <w:jc w:val="both"/>
        <w:rPr>
          <w:sz w:val="22"/>
        </w:rPr>
      </w:pPr>
      <w:r>
        <w:rPr>
          <w:sz w:val="22"/>
        </w:rPr>
        <w:t xml:space="preserve">Smanjenje rashoda se odnosi na naknadu za dolazak na posao jer je novozaposlena službenica sa područja Ferdinandovca pa joj se ne isplaćuje naknada za prijevoz. Nabava uredskog materijala i ostalih materijalnih rashoda je manja, kao i sitnog inventara te službene, radne i zaštitne opreme. </w:t>
      </w:r>
      <w:r w:rsidR="00D849D5">
        <w:rPr>
          <w:sz w:val="22"/>
        </w:rPr>
        <w:t>Usluge promidžbe i informiranja su manje</w:t>
      </w:r>
      <w:r w:rsidR="00D849D5" w:rsidRPr="00D849D5">
        <w:rPr>
          <w:sz w:val="22"/>
        </w:rPr>
        <w:t xml:space="preserve"> </w:t>
      </w:r>
      <w:r w:rsidR="00D849D5">
        <w:rPr>
          <w:sz w:val="22"/>
        </w:rPr>
        <w:t xml:space="preserve">u odnosu na prošlogodišnje razdoblje kada je bila završna konferencija prilikom završetka radova sanacije odlagališta otpada Orl. Komunalne usluge su manje radi manjeg broja odvoza sa javnih otoka. Rashodi za intelektualne usluge su manji radi završetka radova sanacije odlagališta otpada Orl koji su se odnosili na upravljanje i nadzor navedenim projektom . Prijenosi proračunskom korisniku Dječjem vrtiću Košutica su manji jer nisu isplaćena sredstva za troškove plaće za mjesec lipanj. </w:t>
      </w:r>
    </w:p>
    <w:p w14:paraId="518230A5" w14:textId="77777777" w:rsidR="00D849D5" w:rsidRDefault="00D849D5" w:rsidP="00277D82">
      <w:pPr>
        <w:jc w:val="both"/>
        <w:rPr>
          <w:sz w:val="22"/>
        </w:rPr>
      </w:pPr>
    </w:p>
    <w:p w14:paraId="08B19427" w14:textId="77777777" w:rsidR="001F2ACC" w:rsidRDefault="001F2ACC" w:rsidP="0025029E">
      <w:pPr>
        <w:jc w:val="both"/>
        <w:rPr>
          <w:b/>
          <w:sz w:val="22"/>
        </w:rPr>
      </w:pPr>
    </w:p>
    <w:p w14:paraId="090853D5" w14:textId="309B1BCC" w:rsidR="001F2ACC" w:rsidRDefault="001F2ACC" w:rsidP="0025029E">
      <w:pPr>
        <w:jc w:val="both"/>
        <w:rPr>
          <w:bCs/>
          <w:sz w:val="22"/>
        </w:rPr>
      </w:pPr>
      <w:r>
        <w:rPr>
          <w:b/>
          <w:sz w:val="22"/>
        </w:rPr>
        <w:t xml:space="preserve">Prihodi od prodaje nefinancijske imovine </w:t>
      </w:r>
      <w:r w:rsidR="00277D82" w:rsidRPr="00277D82">
        <w:rPr>
          <w:bCs/>
          <w:sz w:val="22"/>
        </w:rPr>
        <w:t>manji</w:t>
      </w:r>
      <w:r>
        <w:rPr>
          <w:bCs/>
          <w:sz w:val="22"/>
        </w:rPr>
        <w:t xml:space="preserve"> su u odnosu na izvještajno razdoblje prethodne godine za </w:t>
      </w:r>
      <w:r w:rsidR="007044D4">
        <w:rPr>
          <w:bCs/>
          <w:sz w:val="22"/>
        </w:rPr>
        <w:t>96,6</w:t>
      </w:r>
      <w:r w:rsidR="00277D82">
        <w:rPr>
          <w:bCs/>
          <w:sz w:val="22"/>
        </w:rPr>
        <w:t>%</w:t>
      </w:r>
      <w:r>
        <w:rPr>
          <w:bCs/>
          <w:sz w:val="22"/>
        </w:rPr>
        <w:t xml:space="preserve">, u ovom izvještajnom razdoblju iznose </w:t>
      </w:r>
      <w:r w:rsidR="007044D4">
        <w:rPr>
          <w:bCs/>
          <w:sz w:val="22"/>
        </w:rPr>
        <w:t xml:space="preserve">5,48 eura. </w:t>
      </w:r>
    </w:p>
    <w:p w14:paraId="166035BD" w14:textId="03FA4365" w:rsidR="001F2ACC" w:rsidRDefault="001F2ACC" w:rsidP="0025029E">
      <w:pPr>
        <w:jc w:val="both"/>
        <w:rPr>
          <w:bCs/>
          <w:sz w:val="22"/>
        </w:rPr>
      </w:pPr>
    </w:p>
    <w:p w14:paraId="32F821DB" w14:textId="49863AA6" w:rsidR="001F2ACC" w:rsidRDefault="001F2ACC" w:rsidP="0025029E">
      <w:pPr>
        <w:jc w:val="both"/>
        <w:rPr>
          <w:bCs/>
          <w:sz w:val="22"/>
        </w:rPr>
      </w:pPr>
      <w:r>
        <w:rPr>
          <w:bCs/>
          <w:sz w:val="22"/>
        </w:rPr>
        <w:t>Odnose se na otplatu stanova odnosno na kojima postoji stanarsko pravo</w:t>
      </w:r>
    </w:p>
    <w:p w14:paraId="76F40AE7" w14:textId="77777777" w:rsidR="001F2ACC" w:rsidRPr="001F2ACC" w:rsidRDefault="001F2ACC" w:rsidP="0025029E">
      <w:pPr>
        <w:jc w:val="both"/>
        <w:rPr>
          <w:bCs/>
          <w:sz w:val="22"/>
        </w:rPr>
      </w:pPr>
    </w:p>
    <w:p w14:paraId="053DA707" w14:textId="564B0493" w:rsidR="0025029E" w:rsidRDefault="001F2ACC" w:rsidP="0025029E">
      <w:pPr>
        <w:jc w:val="both"/>
        <w:rPr>
          <w:sz w:val="22"/>
        </w:rPr>
      </w:pPr>
      <w:r>
        <w:rPr>
          <w:b/>
          <w:sz w:val="22"/>
        </w:rPr>
        <w:t>R</w:t>
      </w:r>
      <w:r w:rsidR="0025029E">
        <w:rPr>
          <w:b/>
          <w:sz w:val="22"/>
        </w:rPr>
        <w:t xml:space="preserve">ashodi za nabavu nefinancijske imovine </w:t>
      </w:r>
      <w:r w:rsidR="007044D4">
        <w:rPr>
          <w:bCs/>
          <w:sz w:val="22"/>
        </w:rPr>
        <w:t xml:space="preserve">manji </w:t>
      </w:r>
      <w:r w:rsidR="0025029E" w:rsidRPr="00BD6350">
        <w:rPr>
          <w:sz w:val="22"/>
        </w:rPr>
        <w:t xml:space="preserve">su u odnosu na izvještajno razdoblje prethodne godine za </w:t>
      </w:r>
      <w:r w:rsidR="007044D4">
        <w:rPr>
          <w:sz w:val="22"/>
        </w:rPr>
        <w:t>82,4</w:t>
      </w:r>
      <w:r w:rsidR="00277D82">
        <w:rPr>
          <w:sz w:val="22"/>
        </w:rPr>
        <w:t>6</w:t>
      </w:r>
      <w:r w:rsidR="0025029E" w:rsidRPr="00BD6350">
        <w:rPr>
          <w:sz w:val="22"/>
        </w:rPr>
        <w:t xml:space="preserve">%,  </w:t>
      </w:r>
      <w:r w:rsidR="0025029E">
        <w:rPr>
          <w:sz w:val="22"/>
        </w:rPr>
        <w:t xml:space="preserve">u ovom izvještajnom razdoblju iznose </w:t>
      </w:r>
      <w:r w:rsidR="007044D4">
        <w:rPr>
          <w:sz w:val="22"/>
        </w:rPr>
        <w:t>40.070,97 eura.</w:t>
      </w:r>
    </w:p>
    <w:p w14:paraId="6B9B55F6" w14:textId="413DA731" w:rsidR="001F2ACC" w:rsidRDefault="001F2ACC" w:rsidP="0025029E">
      <w:pPr>
        <w:jc w:val="both"/>
        <w:rPr>
          <w:sz w:val="22"/>
        </w:rPr>
      </w:pPr>
    </w:p>
    <w:p w14:paraId="46314E8F" w14:textId="77777777" w:rsidR="00D45583" w:rsidRPr="00D45583" w:rsidRDefault="001F2ACC" w:rsidP="00273EFA">
      <w:pPr>
        <w:jc w:val="both"/>
        <w:rPr>
          <w:sz w:val="22"/>
        </w:rPr>
      </w:pPr>
      <w:r w:rsidRPr="00D45583">
        <w:rPr>
          <w:sz w:val="22"/>
        </w:rPr>
        <w:t>Najznačajnije promjene u odnosu na prošlogodišnje izvještajno razdoblje odnose se na</w:t>
      </w:r>
      <w:r w:rsidR="00D45583" w:rsidRPr="00D45583">
        <w:rPr>
          <w:sz w:val="22"/>
        </w:rPr>
        <w:t xml:space="preserve"> povećanje rashoda za izgradnju cesta i ostalih prometnih objekata, te nabavu uređaja, strojeva i opreme za ostale namjene, te dodatna ulaganja na građevinskim objektima koja se odnose na fotonaponsku elektranu na zgradi Općine i društvenom domu. </w:t>
      </w:r>
    </w:p>
    <w:p w14:paraId="43E50F80" w14:textId="77777777" w:rsidR="00D45583" w:rsidRDefault="00D45583" w:rsidP="00273EFA">
      <w:pPr>
        <w:jc w:val="both"/>
        <w:rPr>
          <w:sz w:val="22"/>
          <w:highlight w:val="yellow"/>
        </w:rPr>
      </w:pPr>
    </w:p>
    <w:p w14:paraId="53172F0A" w14:textId="77777777" w:rsidR="00D45583" w:rsidRPr="00D45583" w:rsidRDefault="00223994" w:rsidP="00273EFA">
      <w:pPr>
        <w:jc w:val="both"/>
        <w:rPr>
          <w:sz w:val="22"/>
        </w:rPr>
      </w:pPr>
      <w:r w:rsidRPr="00D45583">
        <w:rPr>
          <w:sz w:val="22"/>
        </w:rPr>
        <w:t xml:space="preserve"> </w:t>
      </w:r>
      <w:r w:rsidR="00D45583" w:rsidRPr="00D45583">
        <w:rPr>
          <w:sz w:val="22"/>
        </w:rPr>
        <w:t xml:space="preserve">Smanjenje je rashoda za ostale građevinske objekte te ulaganja u računalne programe i projektnu dokumentaciju. </w:t>
      </w:r>
    </w:p>
    <w:p w14:paraId="7B839A5C" w14:textId="77777777" w:rsidR="00D45583" w:rsidRDefault="00D45583" w:rsidP="00273EFA">
      <w:pPr>
        <w:jc w:val="both"/>
        <w:rPr>
          <w:sz w:val="22"/>
          <w:highlight w:val="yellow"/>
        </w:rPr>
      </w:pPr>
    </w:p>
    <w:p w14:paraId="5D3C3BAD" w14:textId="77777777" w:rsidR="005726E3" w:rsidRDefault="005726E3" w:rsidP="0025029E">
      <w:pPr>
        <w:jc w:val="both"/>
        <w:rPr>
          <w:sz w:val="22"/>
        </w:rPr>
      </w:pPr>
    </w:p>
    <w:p w14:paraId="383029C4" w14:textId="0030F89B" w:rsidR="00273EFA" w:rsidRDefault="00273EFA" w:rsidP="0025029E">
      <w:pPr>
        <w:jc w:val="both"/>
        <w:rPr>
          <w:b/>
          <w:bCs/>
          <w:sz w:val="22"/>
        </w:rPr>
      </w:pPr>
      <w:r>
        <w:rPr>
          <w:b/>
          <w:bCs/>
          <w:sz w:val="22"/>
        </w:rPr>
        <w:t xml:space="preserve">Ukupni prihodi i primici u ovom izvještajnom razdoblju iznose </w:t>
      </w:r>
      <w:r w:rsidR="00D45583">
        <w:rPr>
          <w:b/>
          <w:bCs/>
          <w:sz w:val="22"/>
        </w:rPr>
        <w:t>485.659,83 eura.</w:t>
      </w:r>
    </w:p>
    <w:p w14:paraId="3002E681" w14:textId="77777777" w:rsidR="00496A08" w:rsidRDefault="00496A08" w:rsidP="0025029E">
      <w:pPr>
        <w:jc w:val="both"/>
        <w:rPr>
          <w:b/>
          <w:bCs/>
          <w:sz w:val="22"/>
        </w:rPr>
      </w:pPr>
    </w:p>
    <w:p w14:paraId="7E806658" w14:textId="5D23AE8D" w:rsidR="00273EFA" w:rsidRDefault="00273EFA" w:rsidP="0025029E">
      <w:pPr>
        <w:jc w:val="both"/>
        <w:rPr>
          <w:b/>
          <w:bCs/>
          <w:sz w:val="22"/>
        </w:rPr>
      </w:pPr>
      <w:r>
        <w:rPr>
          <w:b/>
          <w:bCs/>
          <w:sz w:val="22"/>
        </w:rPr>
        <w:t xml:space="preserve">Ukupni rashodi i izdaci u ovom  izvještajnom razdoblju iznose </w:t>
      </w:r>
      <w:r w:rsidR="00D45583">
        <w:rPr>
          <w:b/>
          <w:bCs/>
          <w:sz w:val="22"/>
        </w:rPr>
        <w:t xml:space="preserve">366.456,55 eura. </w:t>
      </w:r>
    </w:p>
    <w:p w14:paraId="2D1D12ED" w14:textId="77777777" w:rsidR="00496A08" w:rsidRDefault="00496A08" w:rsidP="0025029E">
      <w:pPr>
        <w:jc w:val="both"/>
        <w:rPr>
          <w:b/>
          <w:bCs/>
          <w:sz w:val="22"/>
        </w:rPr>
      </w:pPr>
    </w:p>
    <w:p w14:paraId="0EACB18C" w14:textId="6141A782" w:rsidR="00273EFA" w:rsidRDefault="00456A81" w:rsidP="0025029E">
      <w:pPr>
        <w:jc w:val="both"/>
        <w:rPr>
          <w:b/>
          <w:bCs/>
          <w:sz w:val="22"/>
        </w:rPr>
      </w:pPr>
      <w:r>
        <w:rPr>
          <w:b/>
          <w:bCs/>
          <w:sz w:val="22"/>
        </w:rPr>
        <w:t xml:space="preserve">U ovom izvještajnom razdoblju ostvaren je višak prihoda i primitaka u iznosu </w:t>
      </w:r>
      <w:r w:rsidR="00D45583">
        <w:rPr>
          <w:b/>
          <w:bCs/>
          <w:sz w:val="22"/>
        </w:rPr>
        <w:t xml:space="preserve">119.203,28 eura. </w:t>
      </w:r>
    </w:p>
    <w:p w14:paraId="340EF223" w14:textId="77777777" w:rsidR="00D45583" w:rsidRDefault="00D45583" w:rsidP="0025029E">
      <w:pPr>
        <w:jc w:val="both"/>
        <w:rPr>
          <w:b/>
          <w:bCs/>
          <w:sz w:val="22"/>
        </w:rPr>
      </w:pPr>
    </w:p>
    <w:p w14:paraId="7C5EEFDF" w14:textId="23EF7C05" w:rsidR="00456A81" w:rsidRDefault="00273EFA" w:rsidP="0025029E">
      <w:pPr>
        <w:jc w:val="both"/>
        <w:rPr>
          <w:b/>
          <w:bCs/>
          <w:sz w:val="22"/>
        </w:rPr>
      </w:pPr>
      <w:r>
        <w:rPr>
          <w:b/>
          <w:bCs/>
          <w:sz w:val="22"/>
        </w:rPr>
        <w:t xml:space="preserve">Preneseni višak prihoda i primitaka iz prošlogodišnjeg proračunskog razdoblja iznosi </w:t>
      </w:r>
      <w:r w:rsidR="00D45583">
        <w:rPr>
          <w:b/>
          <w:bCs/>
          <w:sz w:val="22"/>
        </w:rPr>
        <w:t>279.467,81 eur.</w:t>
      </w:r>
      <w:r>
        <w:rPr>
          <w:b/>
          <w:bCs/>
          <w:sz w:val="22"/>
        </w:rPr>
        <w:t xml:space="preserve"> </w:t>
      </w:r>
    </w:p>
    <w:p w14:paraId="7BE59621" w14:textId="31BD6374" w:rsidR="00456A81" w:rsidRDefault="00456A81" w:rsidP="0025029E">
      <w:pPr>
        <w:jc w:val="both"/>
        <w:rPr>
          <w:b/>
          <w:bCs/>
          <w:sz w:val="22"/>
        </w:rPr>
      </w:pPr>
    </w:p>
    <w:p w14:paraId="499D2F88" w14:textId="46AEDBEA" w:rsidR="00456A81" w:rsidRDefault="00456A81" w:rsidP="0025029E">
      <w:pPr>
        <w:jc w:val="both"/>
        <w:rPr>
          <w:b/>
          <w:bCs/>
          <w:sz w:val="22"/>
        </w:rPr>
      </w:pPr>
      <w:r>
        <w:rPr>
          <w:b/>
          <w:bCs/>
          <w:sz w:val="22"/>
        </w:rPr>
        <w:t xml:space="preserve">Višak prihoda i primitaka raspoloživ za sljedeće razdoblje iznosi </w:t>
      </w:r>
      <w:r w:rsidR="00D45583">
        <w:rPr>
          <w:b/>
          <w:bCs/>
          <w:sz w:val="22"/>
        </w:rPr>
        <w:t>398.671,09 eur.</w:t>
      </w:r>
      <w:r>
        <w:rPr>
          <w:b/>
          <w:bCs/>
          <w:sz w:val="22"/>
        </w:rPr>
        <w:t xml:space="preserve"> </w:t>
      </w:r>
    </w:p>
    <w:p w14:paraId="0DB69193" w14:textId="574B0550" w:rsidR="0025029E" w:rsidRDefault="0025029E" w:rsidP="0025029E">
      <w:pPr>
        <w:jc w:val="both"/>
        <w:rPr>
          <w:sz w:val="22"/>
        </w:rPr>
      </w:pPr>
    </w:p>
    <w:p w14:paraId="5C39A3DA" w14:textId="1A316F7E" w:rsidR="00496A08" w:rsidRDefault="00D45583" w:rsidP="0025029E">
      <w:pPr>
        <w:jc w:val="both"/>
        <w:rPr>
          <w:sz w:val="22"/>
        </w:rPr>
      </w:pPr>
      <w:r>
        <w:rPr>
          <w:sz w:val="22"/>
        </w:rPr>
        <w:t>Prosječan broj zaposlenih u ovom izvještajnom razdoblju je povećan radi zapošljavanja radnica u sklopu projekata Zaželi-Program zapošljavanja žena faza III za projekt Pomoć je moć 2 i Brižne žene Podravske III te 1 zaposlenik na javnom radu.</w:t>
      </w:r>
    </w:p>
    <w:p w14:paraId="2FFB5E83" w14:textId="77777777" w:rsidR="0025029E" w:rsidRDefault="0025029E" w:rsidP="0025029E">
      <w:pPr>
        <w:jc w:val="both"/>
        <w:rPr>
          <w:sz w:val="22"/>
        </w:rPr>
      </w:pPr>
    </w:p>
    <w:p w14:paraId="59D3A209" w14:textId="77777777" w:rsidR="00F3196F" w:rsidRDefault="00F3196F" w:rsidP="0025029E">
      <w:pPr>
        <w:jc w:val="both"/>
        <w:rPr>
          <w:sz w:val="22"/>
        </w:rPr>
      </w:pPr>
    </w:p>
    <w:p w14:paraId="1221F00A" w14:textId="77777777" w:rsidR="00F3196F" w:rsidRDefault="00F3196F" w:rsidP="00F3196F">
      <w:pPr>
        <w:jc w:val="both"/>
        <w:rPr>
          <w:sz w:val="22"/>
        </w:rPr>
      </w:pPr>
      <w:r>
        <w:rPr>
          <w:sz w:val="22"/>
        </w:rPr>
        <w:t xml:space="preserve">Stanje novčanih sredstava u banci i blagajni na dan 30.06.2023. godine je 436.421,87 eura, oročenih sredstava u bankama nije bilo. </w:t>
      </w:r>
    </w:p>
    <w:p w14:paraId="674A67B4" w14:textId="77777777" w:rsidR="00F3196F" w:rsidRDefault="00F3196F" w:rsidP="00F3196F">
      <w:pPr>
        <w:jc w:val="both"/>
        <w:rPr>
          <w:sz w:val="22"/>
        </w:rPr>
      </w:pPr>
    </w:p>
    <w:p w14:paraId="306447C4" w14:textId="77777777" w:rsidR="00F3196F" w:rsidRDefault="00F3196F" w:rsidP="0025029E">
      <w:pPr>
        <w:jc w:val="both"/>
        <w:rPr>
          <w:sz w:val="22"/>
        </w:rPr>
      </w:pPr>
    </w:p>
    <w:p w14:paraId="5965A493" w14:textId="77777777" w:rsidR="0025029E" w:rsidRPr="005E091F" w:rsidRDefault="0025029E" w:rsidP="0025029E">
      <w:pPr>
        <w:jc w:val="both"/>
        <w:rPr>
          <w:b/>
          <w:szCs w:val="24"/>
          <w:u w:val="single"/>
        </w:rPr>
      </w:pPr>
      <w:r w:rsidRPr="007A38CF">
        <w:rPr>
          <w:b/>
          <w:szCs w:val="24"/>
          <w:u w:val="single"/>
        </w:rPr>
        <w:t>Bilješke uz pojedine pozicije Izvještaj o obvezama – obrazac OBVEZE</w:t>
      </w:r>
    </w:p>
    <w:p w14:paraId="2B678534" w14:textId="77777777" w:rsidR="0025029E" w:rsidRPr="005E091F" w:rsidRDefault="0025029E" w:rsidP="0025029E">
      <w:pPr>
        <w:jc w:val="both"/>
        <w:rPr>
          <w:b/>
          <w:szCs w:val="24"/>
          <w:u w:val="single"/>
        </w:rPr>
      </w:pPr>
    </w:p>
    <w:p w14:paraId="3D6DE1A6" w14:textId="562977B3" w:rsidR="0025029E" w:rsidRDefault="0070118A" w:rsidP="0025029E">
      <w:pPr>
        <w:jc w:val="both"/>
        <w:rPr>
          <w:sz w:val="22"/>
        </w:rPr>
      </w:pPr>
      <w:r>
        <w:rPr>
          <w:sz w:val="22"/>
        </w:rPr>
        <w:t>S</w:t>
      </w:r>
      <w:r w:rsidR="0025029E">
        <w:rPr>
          <w:sz w:val="22"/>
        </w:rPr>
        <w:t>tanje obveza na početku izvještajnog razdoblja iznos</w:t>
      </w:r>
      <w:r w:rsidR="00E64BDF">
        <w:rPr>
          <w:sz w:val="22"/>
        </w:rPr>
        <w:t xml:space="preserve">i 82.254,84 eura. </w:t>
      </w:r>
      <w:r>
        <w:rPr>
          <w:sz w:val="22"/>
        </w:rPr>
        <w:t xml:space="preserve"> </w:t>
      </w:r>
    </w:p>
    <w:p w14:paraId="737D0306" w14:textId="77777777" w:rsidR="005F7308" w:rsidRDefault="005F7308" w:rsidP="0025029E">
      <w:pPr>
        <w:jc w:val="both"/>
        <w:rPr>
          <w:sz w:val="22"/>
        </w:rPr>
      </w:pPr>
    </w:p>
    <w:p w14:paraId="4A3381B7" w14:textId="790737E5" w:rsidR="0070118A" w:rsidRDefault="0070118A" w:rsidP="0025029E">
      <w:pPr>
        <w:jc w:val="both"/>
        <w:rPr>
          <w:sz w:val="22"/>
        </w:rPr>
      </w:pPr>
      <w:r>
        <w:rPr>
          <w:sz w:val="22"/>
        </w:rPr>
        <w:t xml:space="preserve">Tokom izvještajnog razdoblja došlo je do povećanja obveza za zaposlene u iznosu </w:t>
      </w:r>
      <w:r w:rsidR="00E64BDF">
        <w:rPr>
          <w:sz w:val="22"/>
        </w:rPr>
        <w:t>83.983,72 eura,</w:t>
      </w:r>
      <w:r>
        <w:rPr>
          <w:sz w:val="22"/>
        </w:rPr>
        <w:t xml:space="preserve"> obveza za materijalne rashode u iznosu </w:t>
      </w:r>
      <w:r w:rsidR="00E64BDF">
        <w:rPr>
          <w:sz w:val="22"/>
        </w:rPr>
        <w:t xml:space="preserve">102.266,79 eura, </w:t>
      </w:r>
      <w:r>
        <w:rPr>
          <w:sz w:val="22"/>
        </w:rPr>
        <w:t xml:space="preserve">obveza za financijske rashode u iznosu </w:t>
      </w:r>
      <w:r w:rsidR="00E64BDF">
        <w:rPr>
          <w:sz w:val="22"/>
        </w:rPr>
        <w:t>1.009,74 eura</w:t>
      </w:r>
      <w:r>
        <w:rPr>
          <w:sz w:val="22"/>
        </w:rPr>
        <w:t xml:space="preserve">, obveza za subvencije u iznosu </w:t>
      </w:r>
      <w:r w:rsidR="00E64BDF">
        <w:rPr>
          <w:sz w:val="22"/>
        </w:rPr>
        <w:t>1.748,91 eura</w:t>
      </w:r>
      <w:r>
        <w:rPr>
          <w:sz w:val="22"/>
        </w:rPr>
        <w:t xml:space="preserve">, obveza za naknade građanima i kućanstvima u iznosu </w:t>
      </w:r>
      <w:r w:rsidR="00E64BDF">
        <w:rPr>
          <w:sz w:val="22"/>
        </w:rPr>
        <w:t>19.303,53 eura</w:t>
      </w:r>
      <w:r>
        <w:rPr>
          <w:sz w:val="22"/>
        </w:rPr>
        <w:t>, ostalih tekući</w:t>
      </w:r>
      <w:r w:rsidR="00496A08">
        <w:rPr>
          <w:sz w:val="22"/>
        </w:rPr>
        <w:t>h</w:t>
      </w:r>
      <w:r>
        <w:rPr>
          <w:sz w:val="22"/>
        </w:rPr>
        <w:t xml:space="preserve"> obveza u iznosu </w:t>
      </w:r>
      <w:r w:rsidR="00E64BDF">
        <w:rPr>
          <w:sz w:val="22"/>
        </w:rPr>
        <w:t>12.185,84 eura</w:t>
      </w:r>
      <w:r>
        <w:rPr>
          <w:sz w:val="22"/>
        </w:rPr>
        <w:t xml:space="preserve">, obveza za nabavu nefinancijske imovine u iznosu </w:t>
      </w:r>
      <w:r w:rsidR="00E64BDF">
        <w:rPr>
          <w:sz w:val="22"/>
        </w:rPr>
        <w:t>40.070,97 eur</w:t>
      </w:r>
      <w:r w:rsidR="009720E3">
        <w:rPr>
          <w:sz w:val="22"/>
        </w:rPr>
        <w:t>a.</w:t>
      </w:r>
      <w:r w:rsidR="00FD6A60">
        <w:rPr>
          <w:sz w:val="22"/>
        </w:rPr>
        <w:t xml:space="preserve"> </w:t>
      </w:r>
    </w:p>
    <w:p w14:paraId="3E127ABC" w14:textId="65FB4481" w:rsidR="00FD6A60" w:rsidRDefault="00FD6A60" w:rsidP="0025029E">
      <w:pPr>
        <w:jc w:val="both"/>
        <w:rPr>
          <w:sz w:val="22"/>
        </w:rPr>
      </w:pPr>
    </w:p>
    <w:p w14:paraId="737FEA44" w14:textId="7D6CC25D" w:rsidR="00FD6A60" w:rsidRDefault="00FD6A60" w:rsidP="0025029E">
      <w:pPr>
        <w:jc w:val="both"/>
        <w:rPr>
          <w:sz w:val="22"/>
        </w:rPr>
      </w:pPr>
      <w:r>
        <w:rPr>
          <w:sz w:val="22"/>
        </w:rPr>
        <w:t xml:space="preserve">Tokom izvještajnog razdoblja podmirene su obveze za zaposlene u iznosu </w:t>
      </w:r>
      <w:r w:rsidR="009720E3">
        <w:rPr>
          <w:sz w:val="22"/>
        </w:rPr>
        <w:t>82.113,17 eura</w:t>
      </w:r>
      <w:r>
        <w:rPr>
          <w:sz w:val="22"/>
        </w:rPr>
        <w:t xml:space="preserve">, obveze za materijalne rashode u iznosu </w:t>
      </w:r>
      <w:r w:rsidR="009720E3">
        <w:rPr>
          <w:sz w:val="22"/>
        </w:rPr>
        <w:t>109.693,77 eura</w:t>
      </w:r>
      <w:r>
        <w:rPr>
          <w:sz w:val="22"/>
        </w:rPr>
        <w:t xml:space="preserve">, obveze za financijske rashode u iznosu </w:t>
      </w:r>
      <w:r w:rsidR="009720E3">
        <w:rPr>
          <w:sz w:val="22"/>
        </w:rPr>
        <w:t>1.034,58 eura</w:t>
      </w:r>
      <w:r>
        <w:rPr>
          <w:sz w:val="22"/>
        </w:rPr>
        <w:t xml:space="preserve">, obveze za subvencije u iznosu </w:t>
      </w:r>
      <w:r w:rsidR="009720E3">
        <w:rPr>
          <w:sz w:val="22"/>
        </w:rPr>
        <w:t>1.755,55 eura</w:t>
      </w:r>
      <w:r>
        <w:rPr>
          <w:sz w:val="22"/>
        </w:rPr>
        <w:t>, obveze za naknade građanima i kućanstvima u iznosu 1</w:t>
      </w:r>
      <w:r w:rsidR="009720E3">
        <w:rPr>
          <w:sz w:val="22"/>
        </w:rPr>
        <w:t xml:space="preserve">9.568,45 eura, </w:t>
      </w:r>
      <w:r>
        <w:rPr>
          <w:sz w:val="22"/>
        </w:rPr>
        <w:t xml:space="preserve"> ostale tekuće obveze u iznosu </w:t>
      </w:r>
      <w:r w:rsidR="009720E3">
        <w:rPr>
          <w:sz w:val="22"/>
        </w:rPr>
        <w:t>28.464,30 eura</w:t>
      </w:r>
      <w:r>
        <w:rPr>
          <w:sz w:val="22"/>
        </w:rPr>
        <w:t xml:space="preserve">, te obveze za nabavu nefinancijske imovine u iznosu </w:t>
      </w:r>
      <w:r w:rsidR="009720E3">
        <w:rPr>
          <w:sz w:val="22"/>
        </w:rPr>
        <w:t>61.993,12 eura.</w:t>
      </w:r>
      <w:r>
        <w:rPr>
          <w:sz w:val="22"/>
        </w:rPr>
        <w:t xml:space="preserve"> </w:t>
      </w:r>
    </w:p>
    <w:p w14:paraId="21007663" w14:textId="77777777" w:rsidR="005F7308" w:rsidRDefault="005F7308" w:rsidP="0025029E">
      <w:pPr>
        <w:jc w:val="both"/>
        <w:rPr>
          <w:sz w:val="22"/>
        </w:rPr>
      </w:pPr>
    </w:p>
    <w:p w14:paraId="3176B27A" w14:textId="20978548" w:rsidR="0025029E" w:rsidRDefault="00FD6A60" w:rsidP="0025029E">
      <w:pPr>
        <w:jc w:val="both"/>
        <w:rPr>
          <w:sz w:val="22"/>
        </w:rPr>
      </w:pPr>
      <w:r>
        <w:rPr>
          <w:sz w:val="22"/>
        </w:rPr>
        <w:t>S</w:t>
      </w:r>
      <w:r w:rsidR="0025029E">
        <w:rPr>
          <w:sz w:val="22"/>
        </w:rPr>
        <w:t xml:space="preserve">tanje obveza na kraju izvještajnog razdoblja je </w:t>
      </w:r>
      <w:r w:rsidR="009720E3">
        <w:rPr>
          <w:sz w:val="22"/>
        </w:rPr>
        <w:t>38.201,40 eura</w:t>
      </w:r>
      <w:r>
        <w:rPr>
          <w:sz w:val="22"/>
        </w:rPr>
        <w:t xml:space="preserve"> </w:t>
      </w:r>
      <w:r w:rsidR="00D9296B">
        <w:rPr>
          <w:sz w:val="22"/>
        </w:rPr>
        <w:t xml:space="preserve">koje čine nedospjele obveze za rashode poslovanja u iznosu </w:t>
      </w:r>
      <w:r w:rsidR="009720E3">
        <w:rPr>
          <w:sz w:val="22"/>
        </w:rPr>
        <w:t xml:space="preserve">22.808,63 eura,  </w:t>
      </w:r>
      <w:r w:rsidR="00D9296B">
        <w:rPr>
          <w:sz w:val="22"/>
        </w:rPr>
        <w:t>nedospjele obveze za nabavu nefinancijske imovine u iznosu 1</w:t>
      </w:r>
      <w:r w:rsidR="009720E3">
        <w:rPr>
          <w:sz w:val="22"/>
        </w:rPr>
        <w:t>5.298,31 eura te dospjele obveze za materijalne rashode u iznosu 94,46 eura čiji je rok prekoračenja od 1-60 dana radi kašnjenja u dostavi eRačuna u odnosu na rok naplate stoga isti nisu podmireni.</w:t>
      </w:r>
      <w:r w:rsidR="00D9296B">
        <w:rPr>
          <w:sz w:val="22"/>
        </w:rPr>
        <w:t xml:space="preserve"> </w:t>
      </w:r>
    </w:p>
    <w:p w14:paraId="332A8B61" w14:textId="77777777" w:rsidR="00726B32" w:rsidRDefault="00726B32" w:rsidP="0025029E">
      <w:pPr>
        <w:jc w:val="both"/>
        <w:rPr>
          <w:sz w:val="22"/>
        </w:rPr>
      </w:pPr>
    </w:p>
    <w:p w14:paraId="69A819C5" w14:textId="6123893D" w:rsidR="00726B32" w:rsidRDefault="00726B32" w:rsidP="0025029E">
      <w:pPr>
        <w:jc w:val="both"/>
        <w:rPr>
          <w:sz w:val="22"/>
        </w:rPr>
      </w:pPr>
    </w:p>
    <w:p w14:paraId="2B54D522" w14:textId="77777777" w:rsidR="00496A08" w:rsidRDefault="00496A08" w:rsidP="0025029E">
      <w:pPr>
        <w:jc w:val="both"/>
        <w:rPr>
          <w:sz w:val="22"/>
        </w:rPr>
      </w:pPr>
    </w:p>
    <w:p w14:paraId="0EE1035B" w14:textId="70F1851D" w:rsidR="0025029E" w:rsidRDefault="0025029E" w:rsidP="0025029E">
      <w:pPr>
        <w:jc w:val="both"/>
        <w:rPr>
          <w:sz w:val="22"/>
        </w:rPr>
      </w:pPr>
    </w:p>
    <w:p w14:paraId="7C8C8E9C" w14:textId="7081495F" w:rsidR="00726B32" w:rsidRDefault="00726B32" w:rsidP="0025029E">
      <w:pPr>
        <w:jc w:val="both"/>
        <w:rPr>
          <w:sz w:val="22"/>
        </w:rPr>
      </w:pPr>
    </w:p>
    <w:p w14:paraId="2AE8C16A" w14:textId="77777777" w:rsidR="00496A08" w:rsidRDefault="00496A08" w:rsidP="0025029E">
      <w:pPr>
        <w:jc w:val="both"/>
        <w:rPr>
          <w:sz w:val="22"/>
        </w:rPr>
      </w:pPr>
    </w:p>
    <w:p w14:paraId="5B9F0BEA" w14:textId="26901371" w:rsidR="0025029E" w:rsidRDefault="0025029E" w:rsidP="0025029E">
      <w:pPr>
        <w:jc w:val="both"/>
        <w:rPr>
          <w:sz w:val="22"/>
        </w:rPr>
      </w:pPr>
      <w:r>
        <w:rPr>
          <w:sz w:val="22"/>
        </w:rPr>
        <w:t xml:space="preserve">Bilješke izradila:                                                                                             </w:t>
      </w:r>
      <w:r w:rsidR="00726B32">
        <w:rPr>
          <w:sz w:val="22"/>
        </w:rPr>
        <w:t xml:space="preserve">      </w:t>
      </w:r>
      <w:r>
        <w:rPr>
          <w:sz w:val="22"/>
        </w:rPr>
        <w:t xml:space="preserve">   </w:t>
      </w:r>
      <w:r w:rsidR="00726B32">
        <w:rPr>
          <w:sz w:val="22"/>
        </w:rPr>
        <w:t xml:space="preserve">  </w:t>
      </w:r>
      <w:r>
        <w:rPr>
          <w:sz w:val="22"/>
        </w:rPr>
        <w:t>Načelnik:</w:t>
      </w:r>
    </w:p>
    <w:p w14:paraId="7F9901F8" w14:textId="77777777" w:rsidR="0025029E" w:rsidRDefault="0025029E" w:rsidP="0025029E">
      <w:pPr>
        <w:jc w:val="both"/>
        <w:rPr>
          <w:sz w:val="22"/>
        </w:rPr>
      </w:pPr>
    </w:p>
    <w:p w14:paraId="2BED91DD" w14:textId="44EA9F7F" w:rsidR="0025029E" w:rsidRDefault="0025029E" w:rsidP="0025029E">
      <w:pPr>
        <w:jc w:val="both"/>
        <w:rPr>
          <w:sz w:val="22"/>
        </w:rPr>
      </w:pPr>
      <w:r>
        <w:rPr>
          <w:sz w:val="22"/>
        </w:rPr>
        <w:t xml:space="preserve">Željka Bosorić Baruškin                                                                        </w:t>
      </w:r>
      <w:r w:rsidR="00726B32">
        <w:rPr>
          <w:sz w:val="22"/>
        </w:rPr>
        <w:t xml:space="preserve">             Vjekoslav Maletić</w:t>
      </w:r>
    </w:p>
    <w:p w14:paraId="54018E0C" w14:textId="77777777" w:rsidR="0025029E" w:rsidRDefault="0025029E" w:rsidP="0025029E">
      <w:pPr>
        <w:rPr>
          <w:sz w:val="22"/>
        </w:rPr>
      </w:pPr>
    </w:p>
    <w:p w14:paraId="5AB33621" w14:textId="77777777" w:rsidR="0025029E" w:rsidRDefault="0025029E" w:rsidP="0025029E"/>
    <w:p w14:paraId="28306CAD" w14:textId="77777777" w:rsidR="0025029E" w:rsidRDefault="0025029E" w:rsidP="0025029E"/>
    <w:p w14:paraId="10FBABF8" w14:textId="77777777" w:rsidR="003C03C2" w:rsidRDefault="003C03C2"/>
    <w:sectPr w:rsidR="003C03C2" w:rsidSect="008F520A">
      <w:pgSz w:w="11906" w:h="16838"/>
      <w:pgMar w:top="964" w:right="1247"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9E"/>
    <w:rsid w:val="000C3DF8"/>
    <w:rsid w:val="00114296"/>
    <w:rsid w:val="001F2ACC"/>
    <w:rsid w:val="001F3D22"/>
    <w:rsid w:val="00201214"/>
    <w:rsid w:val="00223994"/>
    <w:rsid w:val="0025029E"/>
    <w:rsid w:val="00273EFA"/>
    <w:rsid w:val="00277D82"/>
    <w:rsid w:val="002A4363"/>
    <w:rsid w:val="0038322E"/>
    <w:rsid w:val="003A1BBA"/>
    <w:rsid w:val="003C03C2"/>
    <w:rsid w:val="00405D3F"/>
    <w:rsid w:val="00456A81"/>
    <w:rsid w:val="00496A08"/>
    <w:rsid w:val="004F1A1A"/>
    <w:rsid w:val="004F7CCC"/>
    <w:rsid w:val="0053192E"/>
    <w:rsid w:val="005726E3"/>
    <w:rsid w:val="005B3739"/>
    <w:rsid w:val="005D6B09"/>
    <w:rsid w:val="005F7308"/>
    <w:rsid w:val="00627B2C"/>
    <w:rsid w:val="0070118A"/>
    <w:rsid w:val="007044D4"/>
    <w:rsid w:val="00726B32"/>
    <w:rsid w:val="007948AA"/>
    <w:rsid w:val="007A23D0"/>
    <w:rsid w:val="007A38CF"/>
    <w:rsid w:val="00856364"/>
    <w:rsid w:val="00867A69"/>
    <w:rsid w:val="008F7F30"/>
    <w:rsid w:val="00913F1E"/>
    <w:rsid w:val="009720E3"/>
    <w:rsid w:val="00AB6B4A"/>
    <w:rsid w:val="00BD4626"/>
    <w:rsid w:val="00C9066F"/>
    <w:rsid w:val="00CD2F4B"/>
    <w:rsid w:val="00D45583"/>
    <w:rsid w:val="00D849D5"/>
    <w:rsid w:val="00D9296B"/>
    <w:rsid w:val="00DA4FAB"/>
    <w:rsid w:val="00DC60AD"/>
    <w:rsid w:val="00E2776C"/>
    <w:rsid w:val="00E64BDF"/>
    <w:rsid w:val="00E92AF0"/>
    <w:rsid w:val="00F3196F"/>
    <w:rsid w:val="00F34949"/>
    <w:rsid w:val="00F460B6"/>
    <w:rsid w:val="00FD6A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78C4"/>
  <w15:chartTrackingRefBased/>
  <w15:docId w15:val="{61F73208-D63F-4AE4-B4C5-4DD66844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E"/>
    <w:pPr>
      <w:spacing w:after="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unhideWhenUsed/>
    <w:rsid w:val="0025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5029E"/>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1333</Words>
  <Characters>7599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23</cp:revision>
  <dcterms:created xsi:type="dcterms:W3CDTF">2021-09-08T09:37:00Z</dcterms:created>
  <dcterms:modified xsi:type="dcterms:W3CDTF">2023-07-06T06:21:00Z</dcterms:modified>
</cp:coreProperties>
</file>