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093" w:rsidRPr="00340B22" w:rsidRDefault="00550093" w:rsidP="00743101">
      <w:pPr>
        <w:pStyle w:val="box454532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bookmarkStart w:id="0" w:name="_Hlk84585741"/>
      <w:bookmarkStart w:id="1" w:name="_Hlk84585861"/>
      <w:bookmarkStart w:id="2" w:name="_GoBack"/>
      <w:bookmarkEnd w:id="2"/>
      <w:r w:rsidRPr="00340B22">
        <w:rPr>
          <w:b/>
          <w:bCs/>
          <w:sz w:val="22"/>
          <w:szCs w:val="22"/>
        </w:rPr>
        <w:t>OPĆI UVJETI UGOVORA S KORISNICIMA</w:t>
      </w:r>
    </w:p>
    <w:p w:rsidR="003C355B" w:rsidRPr="00AF240F" w:rsidRDefault="003C355B" w:rsidP="00743101">
      <w:pPr>
        <w:pStyle w:val="box454532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AF240F">
        <w:rPr>
          <w:b/>
          <w:bCs/>
          <w:sz w:val="22"/>
          <w:szCs w:val="22"/>
        </w:rPr>
        <w:t>(u daljnjem tekstu: Opći uvjeti)</w:t>
      </w:r>
    </w:p>
    <w:p w:rsidR="003C355B" w:rsidRPr="00AF240F" w:rsidRDefault="003C355B" w:rsidP="00387A77">
      <w:pPr>
        <w:pStyle w:val="box454532"/>
        <w:spacing w:before="0" w:beforeAutospacing="0" w:after="0" w:afterAutospacing="0"/>
        <w:textAlignment w:val="baseline"/>
      </w:pPr>
    </w:p>
    <w:p w:rsidR="003C355B" w:rsidRPr="00AF240F" w:rsidRDefault="003C355B" w:rsidP="003C355B">
      <w:pPr>
        <w:pStyle w:val="box454532"/>
        <w:spacing w:before="0" w:beforeAutospacing="0" w:after="0" w:afterAutospacing="0"/>
        <w:jc w:val="center"/>
        <w:textAlignment w:val="baseline"/>
      </w:pPr>
      <w:r w:rsidRPr="00AF240F">
        <w:t>Članak 1.</w:t>
      </w:r>
    </w:p>
    <w:p w:rsidR="003C355B" w:rsidRPr="00AF240F" w:rsidRDefault="003C355B" w:rsidP="003C355B">
      <w:pPr>
        <w:pStyle w:val="box454532"/>
        <w:spacing w:before="0" w:beforeAutospacing="0" w:after="0" w:afterAutospacing="0"/>
        <w:jc w:val="both"/>
        <w:textAlignment w:val="baseline"/>
      </w:pPr>
    </w:p>
    <w:p w:rsidR="003C355B" w:rsidRPr="00AF240F" w:rsidRDefault="003C355B" w:rsidP="003C355B">
      <w:pPr>
        <w:pStyle w:val="box454532"/>
        <w:spacing w:before="0" w:beforeAutospacing="0" w:after="0" w:afterAutospacing="0"/>
        <w:ind w:firstLine="708"/>
        <w:jc w:val="both"/>
        <w:textAlignment w:val="baseline"/>
      </w:pPr>
      <w:r w:rsidRPr="00AF240F">
        <w:t xml:space="preserve">Ovim Općim uvjetima utvrđuju se međusobni odnosi davatelja javne usluge (u daljnjem tekstu: Davatelj) i korisnika usluge (u daljnjem tekstu: Korisnik) koji proizlaze iz Ugovora o pružanju javne usluge </w:t>
      </w:r>
      <w:r w:rsidR="00550093">
        <w:t xml:space="preserve">odvoza </w:t>
      </w:r>
      <w:r w:rsidRPr="00AF240F">
        <w:t>otpada te odvojenog prikupljanja otpadnog papira, metala, stakla, plastike, tekstila</w:t>
      </w:r>
      <w:r w:rsidR="00550093">
        <w:t xml:space="preserve"> </w:t>
      </w:r>
      <w:r w:rsidR="00550093" w:rsidRPr="00340B22">
        <w:t>i obuće</w:t>
      </w:r>
      <w:r w:rsidR="00340B22" w:rsidRPr="00340B22">
        <w:t xml:space="preserve"> </w:t>
      </w:r>
      <w:r w:rsidR="00550093" w:rsidRPr="00340B22">
        <w:t>te</w:t>
      </w:r>
      <w:r w:rsidR="00550093">
        <w:t xml:space="preserve"> </w:t>
      </w:r>
      <w:r w:rsidRPr="00AF240F">
        <w:t xml:space="preserve">krupnog (glomaznog) otpada (u daljnjem tekstu: Ugovor). </w:t>
      </w:r>
    </w:p>
    <w:p w:rsidR="003C355B" w:rsidRPr="00AF240F" w:rsidRDefault="003C355B" w:rsidP="003C355B">
      <w:pPr>
        <w:pStyle w:val="box454532"/>
        <w:spacing w:before="0" w:beforeAutospacing="0" w:after="0" w:afterAutospacing="0"/>
        <w:ind w:firstLine="708"/>
        <w:jc w:val="both"/>
        <w:textAlignment w:val="baseline"/>
      </w:pPr>
    </w:p>
    <w:p w:rsidR="003C355B" w:rsidRPr="00AF240F" w:rsidRDefault="003C355B" w:rsidP="00C66732">
      <w:pPr>
        <w:widowControl w:val="0"/>
        <w:autoSpaceDE w:val="0"/>
        <w:autoSpaceDN w:val="0"/>
        <w:adjustRightInd w:val="0"/>
      </w:pPr>
      <w:r w:rsidRPr="00AF240F">
        <w:t>UGOVORNI ODNOS, PLAĆANJE I RAČUNI</w:t>
      </w:r>
    </w:p>
    <w:p w:rsidR="003C355B" w:rsidRPr="00AF240F" w:rsidRDefault="003C355B" w:rsidP="003C355B">
      <w:pPr>
        <w:widowControl w:val="0"/>
        <w:autoSpaceDE w:val="0"/>
        <w:autoSpaceDN w:val="0"/>
        <w:adjustRightInd w:val="0"/>
        <w:ind w:firstLine="520"/>
      </w:pPr>
    </w:p>
    <w:p w:rsidR="003C355B" w:rsidRPr="00AF240F" w:rsidRDefault="003C355B" w:rsidP="003C355B">
      <w:pPr>
        <w:widowControl w:val="0"/>
        <w:autoSpaceDE w:val="0"/>
        <w:autoSpaceDN w:val="0"/>
        <w:adjustRightInd w:val="0"/>
        <w:jc w:val="center"/>
      </w:pPr>
      <w:r w:rsidRPr="00AF240F">
        <w:t>Članak 2.</w:t>
      </w:r>
    </w:p>
    <w:p w:rsidR="003C355B" w:rsidRPr="00AF240F" w:rsidRDefault="003C355B" w:rsidP="003C355B">
      <w:pPr>
        <w:widowControl w:val="0"/>
        <w:autoSpaceDE w:val="0"/>
        <w:autoSpaceDN w:val="0"/>
        <w:adjustRightInd w:val="0"/>
        <w:jc w:val="center"/>
      </w:pPr>
    </w:p>
    <w:p w:rsidR="003C355B" w:rsidRPr="00AF240F" w:rsidRDefault="00BA2FBF" w:rsidP="003C355B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F240F">
        <w:tab/>
        <w:t>Ugovorom se Davatelj</w:t>
      </w:r>
      <w:r w:rsidR="003C355B" w:rsidRPr="00AF240F">
        <w:t xml:space="preserve"> obvezuje Korisniku na području pružanja javne usluge, pružati uslugu prikupljanja iz članka 1.</w:t>
      </w:r>
      <w:r w:rsidR="003C355B" w:rsidRPr="005640AE">
        <w:rPr>
          <w:color w:val="FF0000"/>
        </w:rPr>
        <w:t xml:space="preserve"> </w:t>
      </w:r>
      <w:r w:rsidR="005640AE" w:rsidRPr="00340B22">
        <w:t>ovih</w:t>
      </w:r>
      <w:r w:rsidR="005640AE" w:rsidRPr="005640AE">
        <w:rPr>
          <w:color w:val="FF0000"/>
        </w:rPr>
        <w:t xml:space="preserve"> </w:t>
      </w:r>
      <w:r w:rsidR="003C355B" w:rsidRPr="00AF240F">
        <w:t>Općih uvjeta</w:t>
      </w:r>
    </w:p>
    <w:p w:rsidR="003C355B" w:rsidRPr="00AF240F" w:rsidRDefault="003C355B" w:rsidP="003C355B">
      <w:pPr>
        <w:widowControl w:val="0"/>
        <w:autoSpaceDE w:val="0"/>
        <w:autoSpaceDN w:val="0"/>
        <w:adjustRightInd w:val="0"/>
        <w:ind w:firstLine="708"/>
        <w:jc w:val="both"/>
      </w:pPr>
      <w:r w:rsidRPr="00AF240F">
        <w:t xml:space="preserve">Ovi Opći uvjeti primjenjuju se na sve korisnike koji zaključe Ugovor s davateljem javne usluge. </w:t>
      </w:r>
    </w:p>
    <w:p w:rsidR="003C355B" w:rsidRPr="00AF240F" w:rsidRDefault="003C355B" w:rsidP="003C355B">
      <w:pPr>
        <w:ind w:firstLine="708"/>
        <w:jc w:val="both"/>
        <w:textAlignment w:val="baseline"/>
      </w:pPr>
      <w:r w:rsidRPr="00AF240F">
        <w:t xml:space="preserve">Zaključenjem Ugovora Korisnik unaprijed pristaje na primjenu odredbi ovih Općih uvjeta.  </w:t>
      </w:r>
    </w:p>
    <w:p w:rsidR="003C355B" w:rsidRPr="00340B22" w:rsidRDefault="003C355B" w:rsidP="003C355B">
      <w:pPr>
        <w:ind w:firstLine="708"/>
        <w:jc w:val="both"/>
        <w:textAlignment w:val="baseline"/>
      </w:pPr>
      <w:r w:rsidRPr="00AF240F">
        <w:t xml:space="preserve">Odbijanje potpisivanja Ugovora odnosno ne dostavljanje </w:t>
      </w:r>
      <w:r w:rsidR="00387A77" w:rsidRPr="00AF240F">
        <w:t>I</w:t>
      </w:r>
      <w:r w:rsidRPr="00AF240F">
        <w:t xml:space="preserve">zjave </w:t>
      </w:r>
      <w:r w:rsidR="005640AE">
        <w:t>D</w:t>
      </w:r>
      <w:r w:rsidRPr="00AF240F">
        <w:t>avatelju od strane Korisnika</w:t>
      </w:r>
      <w:r w:rsidR="002D5FBF">
        <w:t>,</w:t>
      </w:r>
      <w:r w:rsidRPr="00AF240F">
        <w:t xml:space="preserve"> ne oslobađa ga plaćanja</w:t>
      </w:r>
      <w:r w:rsidR="005640AE">
        <w:t xml:space="preserve"> obvezne</w:t>
      </w:r>
      <w:r w:rsidRPr="00AF240F">
        <w:t xml:space="preserve"> minimalne</w:t>
      </w:r>
      <w:r w:rsidR="002D5FBF">
        <w:t xml:space="preserve"> javne usluge,</w:t>
      </w:r>
      <w:r w:rsidRPr="00AF240F">
        <w:t xml:space="preserve"> a sukladno evidenciji odvoza niti </w:t>
      </w:r>
      <w:r w:rsidR="005640AE" w:rsidRPr="00340B22">
        <w:t>cijene javne usluge za količinu predanog miješanog komunalnog</w:t>
      </w:r>
      <w:r w:rsidR="00340B22" w:rsidRPr="00340B22">
        <w:t xml:space="preserve"> otpada.</w:t>
      </w:r>
    </w:p>
    <w:p w:rsidR="003C355B" w:rsidRPr="00AF240F" w:rsidRDefault="003C355B" w:rsidP="003C355B">
      <w:pPr>
        <w:ind w:firstLine="708"/>
        <w:jc w:val="both"/>
        <w:textAlignment w:val="baseline"/>
      </w:pPr>
      <w:r w:rsidRPr="00AF240F">
        <w:t xml:space="preserve">Ugovori s Korisnikom zaključuje se na neodređeno vrijeme. </w:t>
      </w:r>
    </w:p>
    <w:p w:rsidR="003C355B" w:rsidRPr="00AF240F" w:rsidRDefault="003C355B" w:rsidP="003C355B">
      <w:pPr>
        <w:widowControl w:val="0"/>
        <w:autoSpaceDE w:val="0"/>
        <w:autoSpaceDN w:val="0"/>
        <w:adjustRightInd w:val="0"/>
        <w:ind w:firstLine="708"/>
        <w:jc w:val="both"/>
      </w:pPr>
    </w:p>
    <w:p w:rsidR="003C355B" w:rsidRDefault="003C355B" w:rsidP="003C355B">
      <w:pPr>
        <w:widowControl w:val="0"/>
        <w:autoSpaceDE w:val="0"/>
        <w:autoSpaceDN w:val="0"/>
        <w:adjustRightInd w:val="0"/>
        <w:jc w:val="center"/>
      </w:pPr>
      <w:r w:rsidRPr="00AF240F">
        <w:t>Članak 3.</w:t>
      </w:r>
    </w:p>
    <w:p w:rsidR="007002A2" w:rsidRPr="00AF240F" w:rsidRDefault="007002A2" w:rsidP="003C355B">
      <w:pPr>
        <w:widowControl w:val="0"/>
        <w:autoSpaceDE w:val="0"/>
        <w:autoSpaceDN w:val="0"/>
        <w:adjustRightInd w:val="0"/>
        <w:jc w:val="center"/>
      </w:pPr>
    </w:p>
    <w:p w:rsidR="008278CD" w:rsidRPr="007002A2" w:rsidRDefault="008278CD" w:rsidP="008278CD">
      <w:pPr>
        <w:shd w:val="clear" w:color="auto" w:fill="FFFFFF"/>
        <w:spacing w:after="48"/>
        <w:ind w:firstLine="408"/>
        <w:textAlignment w:val="baseline"/>
        <w:rPr>
          <w:color w:val="231F20"/>
        </w:rPr>
      </w:pPr>
      <w:r w:rsidRPr="007002A2">
        <w:rPr>
          <w:color w:val="231F20"/>
        </w:rPr>
        <w:t xml:space="preserve"> Ugovor o korištenju javne usluge smatra se sklopljenim:</w:t>
      </w:r>
    </w:p>
    <w:p w:rsidR="008278CD" w:rsidRPr="007002A2" w:rsidRDefault="008278CD" w:rsidP="008278CD">
      <w:pPr>
        <w:shd w:val="clear" w:color="auto" w:fill="FFFFFF"/>
        <w:spacing w:after="48"/>
        <w:ind w:firstLine="408"/>
        <w:textAlignment w:val="baseline"/>
        <w:rPr>
          <w:color w:val="231F20"/>
        </w:rPr>
      </w:pPr>
      <w:r w:rsidRPr="007002A2">
        <w:rPr>
          <w:color w:val="231F20"/>
        </w:rPr>
        <w:t>1. kad korisnik usluge dostavi davatelju usluge Izjavu ili</w:t>
      </w:r>
    </w:p>
    <w:p w:rsidR="003C355B" w:rsidRPr="007002A2" w:rsidRDefault="008278CD" w:rsidP="007002A2">
      <w:pPr>
        <w:shd w:val="clear" w:color="auto" w:fill="FFFFFF"/>
        <w:spacing w:after="48"/>
        <w:ind w:firstLine="408"/>
        <w:textAlignment w:val="baseline"/>
        <w:rPr>
          <w:color w:val="231F20"/>
        </w:rPr>
      </w:pPr>
      <w:r w:rsidRPr="007002A2">
        <w:rPr>
          <w:color w:val="231F20"/>
        </w:rPr>
        <w:t>2. prilikom prvog korištenja javne usluge ili zaprimanja na korištenje spremnika za primopredaju komunalnog otpada u slučaju kad korisnik usluge ne dostavi davatelju usluge Izjavu.</w:t>
      </w:r>
    </w:p>
    <w:p w:rsidR="00340B22" w:rsidRDefault="003C355B" w:rsidP="003C355B">
      <w:pPr>
        <w:widowControl w:val="0"/>
        <w:autoSpaceDE w:val="0"/>
        <w:autoSpaceDN w:val="0"/>
        <w:adjustRightInd w:val="0"/>
        <w:ind w:firstLine="708"/>
        <w:jc w:val="both"/>
      </w:pPr>
      <w:r w:rsidRPr="00AF240F">
        <w:t xml:space="preserve">Ugovor se sklapa za svako obračunsko mjesto </w:t>
      </w:r>
      <w:r w:rsidR="00340B22">
        <w:t>posebno.</w:t>
      </w:r>
    </w:p>
    <w:p w:rsidR="003C355B" w:rsidRPr="00AF240F" w:rsidRDefault="00340B22" w:rsidP="003C355B">
      <w:pPr>
        <w:widowControl w:val="0"/>
        <w:autoSpaceDE w:val="0"/>
        <w:autoSpaceDN w:val="0"/>
        <w:adjustRightInd w:val="0"/>
        <w:ind w:firstLine="708"/>
        <w:jc w:val="both"/>
      </w:pPr>
      <w:r>
        <w:t>K</w:t>
      </w:r>
      <w:r w:rsidR="003C355B" w:rsidRPr="00AF240F">
        <w:t xml:space="preserve">orištenje javne usluge obavezno </w:t>
      </w:r>
      <w:r>
        <w:t xml:space="preserve">je </w:t>
      </w:r>
      <w:r w:rsidR="003C355B" w:rsidRPr="00AF240F">
        <w:t xml:space="preserve">za sva kućanstva </w:t>
      </w:r>
      <w:r>
        <w:t xml:space="preserve">kao </w:t>
      </w:r>
      <w:r w:rsidR="003C355B" w:rsidRPr="00AF240F">
        <w:t xml:space="preserve">i </w:t>
      </w:r>
      <w:r>
        <w:t xml:space="preserve">za </w:t>
      </w:r>
      <w:r w:rsidR="003C355B" w:rsidRPr="00AF240F">
        <w:t xml:space="preserve">sve </w:t>
      </w:r>
      <w:r>
        <w:t xml:space="preserve">korisnike razvrstane u kategoriju „nije kućanstvo“ </w:t>
      </w:r>
      <w:r w:rsidR="003C355B" w:rsidRPr="00AF240F">
        <w:t xml:space="preserve">na području </w:t>
      </w:r>
      <w:r>
        <w:t xml:space="preserve">pružanja javne usluge </w:t>
      </w:r>
      <w:r w:rsidR="00387A77" w:rsidRPr="00AF240F">
        <w:t>D</w:t>
      </w:r>
      <w:r w:rsidR="003C355B" w:rsidRPr="00AF240F">
        <w:t xml:space="preserve">avatelja te su oni dužni s njim zaključiti </w:t>
      </w:r>
      <w:r w:rsidR="00387A77" w:rsidRPr="00AF240F">
        <w:t>u</w:t>
      </w:r>
      <w:r w:rsidR="003C355B" w:rsidRPr="00AF240F">
        <w:t xml:space="preserve">govor. </w:t>
      </w:r>
    </w:p>
    <w:p w:rsidR="003C355B" w:rsidRPr="00AF240F" w:rsidRDefault="003C355B" w:rsidP="00340B22">
      <w:pPr>
        <w:widowControl w:val="0"/>
        <w:autoSpaceDE w:val="0"/>
        <w:autoSpaceDN w:val="0"/>
        <w:adjustRightInd w:val="0"/>
        <w:jc w:val="both"/>
      </w:pPr>
      <w:r w:rsidRPr="00AF240F">
        <w:t xml:space="preserve"> </w:t>
      </w:r>
      <w:r w:rsidRPr="00AF240F">
        <w:tab/>
        <w:t xml:space="preserve">Novi korisnik usluge je Korisnik koji je počeo koristiti nekretninu </w:t>
      </w:r>
      <w:r w:rsidR="00340B22">
        <w:t xml:space="preserve">i </w:t>
      </w:r>
      <w:r w:rsidRPr="00AF240F">
        <w:t xml:space="preserve">za koju nema sklopljen </w:t>
      </w:r>
      <w:r w:rsidR="00387A77" w:rsidRPr="00AF240F">
        <w:t>u</w:t>
      </w:r>
      <w:r w:rsidRPr="00AF240F">
        <w:t>govor s Davateljem.</w:t>
      </w:r>
      <w:r w:rsidR="00340B22">
        <w:t xml:space="preserve"> </w:t>
      </w:r>
      <w:r w:rsidRPr="00AF240F">
        <w:t>Takav korisnik dužan se je javiti Davatelju u roku od 15 dana od dana početka korištenja nekretnine radi sklapanja Ugovora</w:t>
      </w:r>
      <w:r w:rsidR="002D5FBF">
        <w:t xml:space="preserve"> odnosno ispunjenj</w:t>
      </w:r>
      <w:r w:rsidR="00340B22">
        <w:t>a</w:t>
      </w:r>
      <w:r w:rsidR="002D5FBF">
        <w:t xml:space="preserve"> Izjave.</w:t>
      </w:r>
    </w:p>
    <w:p w:rsidR="003C355B" w:rsidRPr="00AF240F" w:rsidRDefault="003C355B" w:rsidP="003C355B">
      <w:pPr>
        <w:widowControl w:val="0"/>
        <w:autoSpaceDE w:val="0"/>
        <w:autoSpaceDN w:val="0"/>
        <w:adjustRightInd w:val="0"/>
        <w:jc w:val="both"/>
      </w:pPr>
    </w:p>
    <w:p w:rsidR="003C355B" w:rsidRPr="00AF240F" w:rsidRDefault="003C355B" w:rsidP="003C355B">
      <w:pPr>
        <w:pStyle w:val="box454532"/>
        <w:spacing w:before="0" w:beforeAutospacing="0" w:after="0" w:afterAutospacing="0"/>
        <w:jc w:val="center"/>
        <w:textAlignment w:val="baseline"/>
      </w:pPr>
      <w:r w:rsidRPr="00AF240F">
        <w:t>Članak 4.</w:t>
      </w:r>
    </w:p>
    <w:p w:rsidR="003C355B" w:rsidRPr="00AF240F" w:rsidRDefault="003C355B" w:rsidP="003C355B">
      <w:pPr>
        <w:pStyle w:val="box454532"/>
        <w:spacing w:before="0" w:beforeAutospacing="0" w:after="0" w:afterAutospacing="0"/>
        <w:jc w:val="center"/>
        <w:textAlignment w:val="baseline"/>
      </w:pPr>
    </w:p>
    <w:p w:rsidR="003C355B" w:rsidRPr="00AF240F" w:rsidRDefault="003C355B" w:rsidP="003C355B">
      <w:pPr>
        <w:widowControl w:val="0"/>
        <w:autoSpaceDE w:val="0"/>
        <w:autoSpaceDN w:val="0"/>
        <w:adjustRightInd w:val="0"/>
        <w:ind w:firstLine="708"/>
        <w:jc w:val="both"/>
      </w:pPr>
      <w:r w:rsidRPr="00AF240F">
        <w:t xml:space="preserve">Korisnik ne može otkazati </w:t>
      </w:r>
      <w:r w:rsidR="00387A77" w:rsidRPr="00AF240F">
        <w:t>u</w:t>
      </w:r>
      <w:r w:rsidRPr="00AF240F">
        <w:t xml:space="preserve">govor sve dok živi i/ili djeluje na navedenoj adresi iz </w:t>
      </w:r>
      <w:r w:rsidR="00387A77" w:rsidRPr="00AF240F">
        <w:t>u</w:t>
      </w:r>
      <w:r w:rsidRPr="00AF240F">
        <w:t xml:space="preserve">govora odnosno sve dok su bitni elementi </w:t>
      </w:r>
      <w:r w:rsidR="00387A77" w:rsidRPr="00AF240F">
        <w:t>u</w:t>
      </w:r>
      <w:r w:rsidRPr="00AF240F">
        <w:t>govora i dalje na snazi.</w:t>
      </w:r>
    </w:p>
    <w:p w:rsidR="006E6C5D" w:rsidRDefault="003C355B" w:rsidP="006E6C5D">
      <w:pPr>
        <w:pStyle w:val="box454532"/>
        <w:spacing w:before="0" w:beforeAutospacing="0" w:after="0" w:afterAutospacing="0"/>
        <w:ind w:firstLine="708"/>
        <w:jc w:val="both"/>
        <w:textAlignment w:val="baseline"/>
      </w:pPr>
      <w:r w:rsidRPr="00AF240F">
        <w:lastRenderedPageBreak/>
        <w:t>U slučaju promjene vlasništva</w:t>
      </w:r>
      <w:r w:rsidR="00340B22">
        <w:t xml:space="preserve"> odnosno </w:t>
      </w:r>
      <w:r w:rsidRPr="00AF240F">
        <w:t>korištenja nekretnine (najam, zakup</w:t>
      </w:r>
      <w:r w:rsidR="00CF278F" w:rsidRPr="00AF240F">
        <w:t xml:space="preserve"> </w:t>
      </w:r>
      <w:r w:rsidRPr="00AF240F">
        <w:t>i sl.), napuštanja nekretnine (preseljenje, smrt</w:t>
      </w:r>
      <w:r w:rsidR="00CF278F" w:rsidRPr="00AF240F">
        <w:t xml:space="preserve"> </w:t>
      </w:r>
      <w:r w:rsidRPr="00AF240F">
        <w:t xml:space="preserve">ili sl.), </w:t>
      </w:r>
      <w:r w:rsidR="00340B22">
        <w:t xml:space="preserve">kao i </w:t>
      </w:r>
      <w:r w:rsidRPr="00AF240F">
        <w:t>promjen</w:t>
      </w:r>
      <w:r w:rsidR="00340B22">
        <w:t>a</w:t>
      </w:r>
      <w:r w:rsidRPr="00AF240F">
        <w:t xml:space="preserve"> koje utječu na primjenu drugačijih stavki iz cjenika ili neke druge bitne okolnosti koje utječu na </w:t>
      </w:r>
      <w:r w:rsidR="00387A77" w:rsidRPr="00AF240F">
        <w:t>u</w:t>
      </w:r>
      <w:r w:rsidRPr="00AF240F">
        <w:t>govorni odnos, takvu promjenu Korisnik (ili njegov ovlašteni</w:t>
      </w:r>
      <w:r w:rsidR="00340B22">
        <w:t>k</w:t>
      </w:r>
      <w:r w:rsidRPr="00AF240F">
        <w:t>) treba prijaviti u roku od 15 dana od dana nastale promjene pisanim</w:t>
      </w:r>
      <w:r w:rsidR="00340B22">
        <w:t xml:space="preserve"> putem</w:t>
      </w:r>
      <w:r w:rsidR="008B59AD">
        <w:t xml:space="preserve"> (pošta, </w:t>
      </w:r>
      <w:r w:rsidRPr="00AF240F">
        <w:t>elektroničkim putem</w:t>
      </w:r>
      <w:r w:rsidR="008B59AD">
        <w:t>, neposredno na adresi sjedišta Davatelja).</w:t>
      </w:r>
    </w:p>
    <w:p w:rsidR="003C355B" w:rsidRPr="00AF240F" w:rsidRDefault="003C355B" w:rsidP="006E6C5D">
      <w:pPr>
        <w:pStyle w:val="box454532"/>
        <w:spacing w:before="0" w:beforeAutospacing="0" w:after="0" w:afterAutospacing="0"/>
        <w:ind w:firstLine="708"/>
        <w:jc w:val="both"/>
        <w:textAlignment w:val="baseline"/>
      </w:pPr>
      <w:bookmarkStart w:id="3" w:name="_Hlk84585883"/>
      <w:bookmarkEnd w:id="1"/>
      <w:r w:rsidRPr="00AF240F">
        <w:t>Korisnik treba dostaviti i svu potrebnu dokumentaciju (smrtni list, potvrda o smještaju u dom</w:t>
      </w:r>
      <w:r w:rsidR="002D5FBF">
        <w:t xml:space="preserve"> za starije i nemoćne osobe</w:t>
      </w:r>
      <w:r w:rsidRPr="00AF240F">
        <w:t>, potvrda o novom prebivalištu, potvrdu o privremenoj odjavi od MUP-a, raskid ugovora o najmu, i</w:t>
      </w:r>
      <w:r w:rsidR="00860E51">
        <w:t xml:space="preserve"> sl.</w:t>
      </w:r>
      <w:r w:rsidRPr="00AF240F">
        <w:t>).</w:t>
      </w:r>
    </w:p>
    <w:p w:rsidR="003C355B" w:rsidRPr="00AF240F" w:rsidRDefault="003C355B" w:rsidP="00BA2FBF">
      <w:pPr>
        <w:pStyle w:val="box454532"/>
        <w:spacing w:before="0" w:beforeAutospacing="0" w:after="0" w:afterAutospacing="0"/>
        <w:ind w:firstLine="708"/>
        <w:jc w:val="both"/>
        <w:textAlignment w:val="baseline"/>
      </w:pPr>
      <w:r w:rsidRPr="00AF240F">
        <w:t>Davatelj zadržava pravo provjere istinitosti podataka koje je Korisnik predočio putem Izjave, priložene dokumentacije ili na neki drugi način.</w:t>
      </w:r>
    </w:p>
    <w:p w:rsidR="003C355B" w:rsidRPr="00AF240F" w:rsidRDefault="003C355B" w:rsidP="00BA2FBF">
      <w:pPr>
        <w:pStyle w:val="box454532"/>
        <w:spacing w:before="0" w:beforeAutospacing="0" w:after="0" w:afterAutospacing="0"/>
        <w:ind w:firstLine="708"/>
        <w:jc w:val="both"/>
        <w:textAlignment w:val="baseline"/>
      </w:pPr>
      <w:r w:rsidRPr="00AF240F">
        <w:t>Davatelj će periodično provjeravati status Korisnika na terenu kao i na temelju drugih dostupnih informacija (zemljišna knjiga i sl.), a koje bi utjecale na Ugovorni odnos.</w:t>
      </w:r>
    </w:p>
    <w:p w:rsidR="003C355B" w:rsidRDefault="003C355B" w:rsidP="00BA2FBF">
      <w:pPr>
        <w:pStyle w:val="box454532"/>
        <w:spacing w:before="0" w:beforeAutospacing="0" w:after="0" w:afterAutospacing="0"/>
        <w:ind w:firstLine="708"/>
        <w:jc w:val="both"/>
        <w:textAlignment w:val="baseline"/>
      </w:pPr>
      <w:r w:rsidRPr="00AF240F">
        <w:t>Ukoliko bi se provjerom Davatelja ustanovilo da se stvarni podaci razlikuju od podataka koje je dao Korisnik</w:t>
      </w:r>
      <w:r w:rsidR="00AF2C97">
        <w:t>, a na štetu Davatelja</w:t>
      </w:r>
      <w:r w:rsidRPr="00AF240F">
        <w:t>, Davatelj će o tom saznanju Korisnika obavijestiti pisanim ili elektroničkim putem. Sukladno tome</w:t>
      </w:r>
      <w:r w:rsidR="00743101">
        <w:t>,</w:t>
      </w:r>
      <w:r w:rsidRPr="00AF240F">
        <w:t xml:space="preserve"> Davatelj ima pravo</w:t>
      </w:r>
      <w:r w:rsidR="00AF2C97">
        <w:t xml:space="preserve"> retroaktivno </w:t>
      </w:r>
      <w:r w:rsidRPr="00AF240F">
        <w:t>obračun</w:t>
      </w:r>
      <w:r w:rsidR="00AF2C97">
        <w:t>ati</w:t>
      </w:r>
      <w:r w:rsidRPr="00AF240F">
        <w:t xml:space="preserve"> </w:t>
      </w:r>
      <w:r w:rsidR="00743101">
        <w:t xml:space="preserve">svoje </w:t>
      </w:r>
      <w:r w:rsidRPr="00AF240F">
        <w:t>izvršen</w:t>
      </w:r>
      <w:r w:rsidR="00AF2C97">
        <w:t>e</w:t>
      </w:r>
      <w:r w:rsidRPr="00AF240F">
        <w:t xml:space="preserve"> uslug</w:t>
      </w:r>
      <w:r w:rsidR="00AF2C97">
        <w:t>e</w:t>
      </w:r>
      <w:r w:rsidRPr="00AF240F">
        <w:t xml:space="preserve"> od dana kad je promjena stvarno nastupila. </w:t>
      </w:r>
    </w:p>
    <w:p w:rsidR="006E6C5D" w:rsidRDefault="006E6C5D" w:rsidP="00BA2FBF">
      <w:pPr>
        <w:pStyle w:val="box454532"/>
        <w:spacing w:before="0" w:beforeAutospacing="0" w:after="0" w:afterAutospacing="0"/>
        <w:ind w:firstLine="708"/>
        <w:jc w:val="both"/>
        <w:textAlignment w:val="baseline"/>
      </w:pPr>
    </w:p>
    <w:p w:rsidR="006E6C5D" w:rsidRDefault="006E6C5D" w:rsidP="00C66732">
      <w:pPr>
        <w:pStyle w:val="box454532"/>
        <w:spacing w:before="0" w:beforeAutospacing="0" w:after="0" w:afterAutospacing="0"/>
        <w:jc w:val="both"/>
        <w:textAlignment w:val="baseline"/>
      </w:pPr>
      <w:r>
        <w:t>NEKRETNINA KOJA SE NE KORISTI</w:t>
      </w:r>
    </w:p>
    <w:p w:rsidR="006E6C5D" w:rsidRDefault="006E6C5D" w:rsidP="00BA2FBF">
      <w:pPr>
        <w:pStyle w:val="box454532"/>
        <w:spacing w:before="0" w:beforeAutospacing="0" w:after="0" w:afterAutospacing="0"/>
        <w:ind w:firstLine="708"/>
        <w:jc w:val="both"/>
        <w:textAlignment w:val="baseline"/>
      </w:pPr>
    </w:p>
    <w:p w:rsidR="00402303" w:rsidRDefault="00402303" w:rsidP="00402303">
      <w:pPr>
        <w:pStyle w:val="box454532"/>
        <w:spacing w:before="0" w:beforeAutospacing="0" w:after="0" w:afterAutospacing="0"/>
        <w:jc w:val="center"/>
        <w:textAlignment w:val="baseline"/>
      </w:pPr>
      <w:r w:rsidRPr="00AF240F">
        <w:t>Članak 5.</w:t>
      </w:r>
    </w:p>
    <w:p w:rsidR="00860E51" w:rsidRPr="00AF240F" w:rsidRDefault="00860E51" w:rsidP="00402303">
      <w:pPr>
        <w:pStyle w:val="box454532"/>
        <w:spacing w:before="0" w:beforeAutospacing="0" w:after="0" w:afterAutospacing="0"/>
        <w:jc w:val="center"/>
        <w:textAlignment w:val="baseline"/>
      </w:pPr>
    </w:p>
    <w:p w:rsidR="00B90767" w:rsidRPr="00342A3E" w:rsidRDefault="00B90767" w:rsidP="00B90767">
      <w:pPr>
        <w:shd w:val="clear" w:color="auto" w:fill="FFFFFF"/>
        <w:spacing w:after="48"/>
        <w:ind w:firstLine="408"/>
        <w:textAlignment w:val="baseline"/>
      </w:pPr>
      <w:r w:rsidRPr="00342A3E">
        <w:t>Nekretnina koja se trajno ne koristi je nekretnina koja se u razdoblju od najmanje 12 mjeseci ne koristi za stanovanje ili nije pogodna za stanovanje, boravak ili obavljanje djelatnosti, odnosno nije useljiva.</w:t>
      </w:r>
    </w:p>
    <w:p w:rsidR="00B90767" w:rsidRPr="00342A3E" w:rsidRDefault="00B90767" w:rsidP="00B90767">
      <w:pPr>
        <w:shd w:val="clear" w:color="auto" w:fill="FFFFFF"/>
        <w:spacing w:after="48"/>
        <w:ind w:firstLine="408"/>
        <w:textAlignment w:val="baseline"/>
      </w:pPr>
      <w:r w:rsidRPr="00342A3E">
        <w:t>Trajno nekorištenje nekretnine utvrđuje se na temelju očitovanja vlasnika nekretnine, a dokazuje se temeljem podataka očitanja mjernih uređaja za potrošnju električne energije ili plina ili pitke vode ili na drugi odgovarajući način uključujući očevid lokacije.</w:t>
      </w:r>
    </w:p>
    <w:p w:rsidR="00D048F1" w:rsidRPr="00AF240F" w:rsidRDefault="003C355B" w:rsidP="00C5259A">
      <w:pPr>
        <w:pStyle w:val="box454532"/>
        <w:spacing w:before="0" w:beforeAutospacing="0" w:after="0" w:afterAutospacing="0"/>
        <w:ind w:firstLine="708"/>
        <w:jc w:val="both"/>
        <w:textAlignment w:val="baseline"/>
      </w:pPr>
      <w:r w:rsidRPr="00AF240F">
        <w:t xml:space="preserve">U slučaju trajne odjave, odnosno trajnog nekorištenja nekretnine, Korisnik je dužan vratiti posude za otpad koje je na revers zadužio. Dok ne razduži posude za otpad i ne podmiri dug Davatelju, Korisniku ne može prestati </w:t>
      </w:r>
      <w:r w:rsidR="006E6C5D">
        <w:t>u</w:t>
      </w:r>
      <w:r w:rsidRPr="00AF240F">
        <w:t>govorni odnos.</w:t>
      </w:r>
    </w:p>
    <w:p w:rsidR="00CF278F" w:rsidRPr="00AF240F" w:rsidRDefault="003C355B" w:rsidP="00BA2FBF">
      <w:pPr>
        <w:pStyle w:val="box454532"/>
        <w:spacing w:before="0" w:beforeAutospacing="0" w:after="0" w:afterAutospacing="0"/>
        <w:ind w:firstLine="360"/>
        <w:jc w:val="both"/>
        <w:textAlignment w:val="baseline"/>
      </w:pPr>
      <w:r w:rsidRPr="00AF240F">
        <w:t xml:space="preserve">Nekretnina koja se trajno ne koristi smatra se </w:t>
      </w:r>
      <w:r w:rsidR="00CF278F" w:rsidRPr="00AF240F">
        <w:t>onaj stambeni objekt koji je:</w:t>
      </w:r>
    </w:p>
    <w:p w:rsidR="00CF278F" w:rsidRPr="00AF240F" w:rsidRDefault="00CF278F" w:rsidP="00BA2FBF">
      <w:pPr>
        <w:pStyle w:val="box454532"/>
        <w:numPr>
          <w:ilvl w:val="0"/>
          <w:numId w:val="11"/>
        </w:numPr>
        <w:spacing w:before="0" w:beforeAutospacing="0" w:after="0" w:afterAutospacing="0"/>
        <w:jc w:val="both"/>
        <w:textAlignment w:val="baseline"/>
      </w:pPr>
      <w:r w:rsidRPr="00AF240F">
        <w:t>Isključen iz napajanja električnom energijom</w:t>
      </w:r>
    </w:p>
    <w:p w:rsidR="00C5259A" w:rsidRPr="00AF240F" w:rsidRDefault="00CF278F" w:rsidP="00BA2FBF">
      <w:pPr>
        <w:pStyle w:val="box454532"/>
        <w:numPr>
          <w:ilvl w:val="0"/>
          <w:numId w:val="11"/>
        </w:numPr>
        <w:spacing w:before="0" w:beforeAutospacing="0" w:after="0" w:afterAutospacing="0"/>
        <w:jc w:val="both"/>
        <w:textAlignment w:val="baseline"/>
      </w:pPr>
      <w:r w:rsidRPr="00AF240F">
        <w:t xml:space="preserve">Nije isključen iz napajanja električnom energijom, ali je potrošnja u obračunskom razdoblju od godinu dana manja od </w:t>
      </w:r>
      <w:r w:rsidR="004C24BE">
        <w:t>30</w:t>
      </w:r>
      <w:r w:rsidRPr="00AF240F">
        <w:t xml:space="preserve"> kw</w:t>
      </w:r>
      <w:r w:rsidR="007F0561">
        <w:t>.</w:t>
      </w:r>
    </w:p>
    <w:p w:rsidR="003C355B" w:rsidRPr="00AF240F" w:rsidRDefault="00C5259A" w:rsidP="00C5259A">
      <w:pPr>
        <w:pStyle w:val="box454532"/>
        <w:spacing w:before="0" w:beforeAutospacing="0" w:after="0" w:afterAutospacing="0"/>
        <w:ind w:left="360"/>
        <w:jc w:val="both"/>
        <w:textAlignment w:val="baseline"/>
      </w:pPr>
      <w:r w:rsidRPr="00AF240F">
        <w:t xml:space="preserve">U slučaju da u trenutku prijave o trajnom nekorištenju nekretnine </w:t>
      </w:r>
      <w:r w:rsidR="003C7339" w:rsidRPr="00AF240F">
        <w:t>nije moguće priložiti dokaz</w:t>
      </w:r>
      <w:r w:rsidRPr="00AF240F">
        <w:t xml:space="preserve"> o potrošnji električne energije za proteklo obračunsko razdoblje (npr. prijava odmah nakon što osoba premine, prijava odmah nakon odlaska u inozemstvo i sl.)</w:t>
      </w:r>
      <w:r w:rsidR="003C7339" w:rsidRPr="00AF240F">
        <w:t xml:space="preserve"> vlasnik nekretnine dužan je dostaviti dokaz (obračun potrošnje električne energije za proteklo obračunsko razdoblje) u roku od</w:t>
      </w:r>
      <w:r w:rsidR="007F0561">
        <w:t xml:space="preserve"> 12 mjeseci od</w:t>
      </w:r>
      <w:r w:rsidR="003C7339" w:rsidRPr="00AF240F">
        <w:t xml:space="preserve"> dana</w:t>
      </w:r>
      <w:r w:rsidR="007F0561">
        <w:t xml:space="preserve"> </w:t>
      </w:r>
      <w:r w:rsidR="003C7339" w:rsidRPr="00AF240F">
        <w:t>prijave promjene.</w:t>
      </w:r>
    </w:p>
    <w:p w:rsidR="003C7339" w:rsidRDefault="003C7339" w:rsidP="001F6BB0">
      <w:pPr>
        <w:pStyle w:val="box454532"/>
        <w:spacing w:before="0" w:beforeAutospacing="0" w:after="0" w:afterAutospacing="0"/>
        <w:ind w:left="360" w:firstLine="348"/>
        <w:jc w:val="both"/>
        <w:textAlignment w:val="baseline"/>
      </w:pPr>
      <w:r w:rsidRPr="00AF240F">
        <w:t xml:space="preserve">Ukoliko vlasnik nekretnine ne ispuni uvjet maksimalne potrošnje od </w:t>
      </w:r>
      <w:r w:rsidR="007F0561">
        <w:t>30</w:t>
      </w:r>
      <w:r w:rsidRPr="00AF240F">
        <w:t xml:space="preserve"> kw u obračunskom razdoblju ili uopće ne dostavi</w:t>
      </w:r>
      <w:r w:rsidR="00C90697" w:rsidRPr="00AF240F">
        <w:t xml:space="preserve"> traženi</w:t>
      </w:r>
      <w:r w:rsidRPr="00AF240F">
        <w:t xml:space="preserve"> dokaz, Davatelj će ispostaviti fakturu za svoje usluge </w:t>
      </w:r>
      <w:r w:rsidR="00D97A4C" w:rsidRPr="00AF240F">
        <w:t xml:space="preserve">retroaktivno, </w:t>
      </w:r>
      <w:r w:rsidRPr="00AF240F">
        <w:t>za cijeli period od dana prijave promjene.</w:t>
      </w:r>
    </w:p>
    <w:p w:rsidR="001F6BB0" w:rsidRDefault="001F6BB0" w:rsidP="005D1946">
      <w:pPr>
        <w:pStyle w:val="box454532"/>
        <w:spacing w:before="0" w:beforeAutospacing="0" w:after="0" w:afterAutospacing="0"/>
        <w:ind w:left="360" w:firstLine="348"/>
        <w:jc w:val="both"/>
        <w:textAlignment w:val="baseline"/>
      </w:pPr>
      <w:r>
        <w:t>Davatelj usluge će obavijestiti korisnika o isteku roka za dostavljanje navedenih dokaza što ne isključuje</w:t>
      </w:r>
      <w:r w:rsidR="00402303">
        <w:t xml:space="preserve"> pravo davatelja na naplatu potraživanja</w:t>
      </w:r>
      <w:bookmarkEnd w:id="3"/>
      <w:r w:rsidR="00402303">
        <w:t>.</w:t>
      </w:r>
    </w:p>
    <w:p w:rsidR="006E6C5D" w:rsidRPr="00AF240F" w:rsidRDefault="006E6C5D" w:rsidP="00C5259A">
      <w:pPr>
        <w:pStyle w:val="box454532"/>
        <w:spacing w:before="0" w:beforeAutospacing="0" w:after="0" w:afterAutospacing="0"/>
        <w:ind w:left="360"/>
        <w:jc w:val="both"/>
        <w:textAlignment w:val="baseline"/>
      </w:pPr>
    </w:p>
    <w:p w:rsidR="006E6C5D" w:rsidRDefault="006E6C5D" w:rsidP="00C66732">
      <w:pPr>
        <w:pStyle w:val="box454532"/>
        <w:spacing w:before="0" w:beforeAutospacing="0" w:after="0" w:afterAutospacing="0"/>
        <w:jc w:val="both"/>
        <w:textAlignment w:val="baseline"/>
      </w:pPr>
      <w:bookmarkStart w:id="4" w:name="_Hlk84585808"/>
      <w:bookmarkStart w:id="5" w:name="_Hlk84585907"/>
      <w:r>
        <w:t>NEKRETNINA KOJA SE POVREMENO KORISTI</w:t>
      </w:r>
    </w:p>
    <w:p w:rsidR="003C355B" w:rsidRPr="00AF240F" w:rsidRDefault="003C355B" w:rsidP="003C355B">
      <w:pPr>
        <w:jc w:val="both"/>
        <w:textAlignment w:val="baseline"/>
      </w:pPr>
    </w:p>
    <w:p w:rsidR="00C66732" w:rsidRDefault="003C355B" w:rsidP="00C66732">
      <w:pPr>
        <w:pStyle w:val="box454532"/>
        <w:spacing w:before="0" w:beforeAutospacing="0" w:after="0" w:afterAutospacing="0"/>
        <w:jc w:val="center"/>
        <w:textAlignment w:val="baseline"/>
      </w:pPr>
      <w:r w:rsidRPr="00AF240F">
        <w:t xml:space="preserve">Članak </w:t>
      </w:r>
      <w:r w:rsidR="007019E8">
        <w:t>6</w:t>
      </w:r>
      <w:r w:rsidRPr="00AF240F">
        <w:t>.</w:t>
      </w:r>
    </w:p>
    <w:p w:rsidR="007019E8" w:rsidRDefault="007019E8" w:rsidP="00C66732">
      <w:pPr>
        <w:pStyle w:val="box454532"/>
        <w:spacing w:before="0" w:beforeAutospacing="0" w:after="0" w:afterAutospacing="0"/>
        <w:jc w:val="both"/>
        <w:textAlignment w:val="baseline"/>
      </w:pPr>
      <w:r w:rsidRPr="00AF240F">
        <w:t xml:space="preserve">Nekretnina koja se </w:t>
      </w:r>
      <w:r>
        <w:t>povremeno</w:t>
      </w:r>
      <w:r w:rsidRPr="00AF240F">
        <w:t xml:space="preserve"> koristi</w:t>
      </w:r>
      <w:r w:rsidR="00743101">
        <w:t>,</w:t>
      </w:r>
      <w:r w:rsidRPr="00AF240F">
        <w:t xml:space="preserve"> smatra se onaj stambeni objekt </w:t>
      </w:r>
      <w:r>
        <w:t>čiji vlasnik u njemu povremeno boravi (rad u inozemstvu, kuća za odmor i sl.).</w:t>
      </w:r>
    </w:p>
    <w:p w:rsidR="007019E8" w:rsidRDefault="007019E8" w:rsidP="007019E8">
      <w:pPr>
        <w:pStyle w:val="box454532"/>
        <w:spacing w:before="0" w:beforeAutospacing="0" w:after="0" w:afterAutospacing="0"/>
        <w:ind w:firstLine="360"/>
        <w:jc w:val="both"/>
        <w:textAlignment w:val="baseline"/>
      </w:pPr>
      <w:r>
        <w:t xml:space="preserve">Da bi mogao ostvariti status povremenog korisnika, vlasnik treba </w:t>
      </w:r>
      <w:r w:rsidR="006E6C5D">
        <w:t>priložiti</w:t>
      </w:r>
      <w:r>
        <w:t xml:space="preserve"> dokaz o prebivalištu na drugoj adresi od adrese na kojoj se vrši primopredaja otpada.</w:t>
      </w:r>
    </w:p>
    <w:p w:rsidR="007019E8" w:rsidRDefault="007019E8" w:rsidP="007019E8">
      <w:pPr>
        <w:pStyle w:val="box454532"/>
        <w:spacing w:before="0" w:beforeAutospacing="0" w:after="0" w:afterAutospacing="0"/>
        <w:ind w:firstLine="360"/>
        <w:jc w:val="both"/>
        <w:textAlignment w:val="baseline"/>
      </w:pPr>
      <w:r>
        <w:t>Povremeni korisnik nije dužan zadužiti spremnik za otpad sve dok traje status povremenog korisnika, ali je dužan miješani komunalni otpad predavati u vreći s logotipom Davatelja.</w:t>
      </w:r>
    </w:p>
    <w:p w:rsidR="006E6C5D" w:rsidRDefault="00AF2C97" w:rsidP="005D1946">
      <w:pPr>
        <w:pStyle w:val="box454532"/>
        <w:spacing w:before="0" w:beforeAutospacing="0" w:after="0" w:afterAutospacing="0"/>
        <w:ind w:firstLine="360"/>
        <w:jc w:val="both"/>
        <w:textAlignment w:val="baseline"/>
      </w:pPr>
      <w:r>
        <w:t>U tom slučaju, b</w:t>
      </w:r>
      <w:r w:rsidR="007019E8">
        <w:t>roj primopredaja na godišnjoj razini ne smije biti veći od šest.</w:t>
      </w:r>
    </w:p>
    <w:p w:rsidR="006E6C5D" w:rsidRDefault="006E6C5D" w:rsidP="006E6C5D">
      <w:pPr>
        <w:pStyle w:val="box454532"/>
        <w:spacing w:before="0" w:beforeAutospacing="0" w:after="0" w:afterAutospacing="0"/>
        <w:jc w:val="center"/>
        <w:textAlignment w:val="baseline"/>
      </w:pPr>
    </w:p>
    <w:p w:rsidR="006E6C5D" w:rsidRDefault="005D1946" w:rsidP="005D1946">
      <w:pPr>
        <w:pStyle w:val="box454532"/>
        <w:spacing w:before="0" w:beforeAutospacing="0" w:after="0" w:afterAutospacing="0"/>
        <w:textAlignment w:val="baseline"/>
      </w:pPr>
      <w:r>
        <w:t>CIJENA JAVNE USLUGE</w:t>
      </w:r>
    </w:p>
    <w:p w:rsidR="006E6C5D" w:rsidRDefault="006E6C5D" w:rsidP="006E6C5D">
      <w:pPr>
        <w:pStyle w:val="box454532"/>
        <w:spacing w:before="0" w:beforeAutospacing="0" w:after="0" w:afterAutospacing="0"/>
        <w:jc w:val="center"/>
        <w:textAlignment w:val="baseline"/>
      </w:pPr>
      <w:r w:rsidRPr="00AF240F">
        <w:t xml:space="preserve">Članak </w:t>
      </w:r>
      <w:r>
        <w:t>7</w:t>
      </w:r>
      <w:r w:rsidRPr="00AF240F">
        <w:t>.</w:t>
      </w:r>
    </w:p>
    <w:p w:rsidR="003C355B" w:rsidRPr="00AF240F" w:rsidRDefault="003C355B" w:rsidP="007019E8">
      <w:pPr>
        <w:pStyle w:val="box454532"/>
        <w:spacing w:before="0" w:beforeAutospacing="0" w:after="0" w:afterAutospacing="0"/>
        <w:textAlignment w:val="baseline"/>
      </w:pPr>
    </w:p>
    <w:p w:rsidR="003C355B" w:rsidRPr="00AF240F" w:rsidRDefault="003C355B" w:rsidP="003C355B">
      <w:pPr>
        <w:pStyle w:val="box454532"/>
        <w:spacing w:before="0" w:beforeAutospacing="0" w:after="0" w:afterAutospacing="0"/>
        <w:ind w:firstLine="360"/>
        <w:jc w:val="both"/>
        <w:textAlignment w:val="baseline"/>
      </w:pPr>
      <w:r w:rsidRPr="00AF240F">
        <w:t xml:space="preserve">Cijena javne usluge utvrđuje se Cjenikom javne usluge kojeg donosi Davatelj. </w:t>
      </w:r>
    </w:p>
    <w:p w:rsidR="003C355B" w:rsidRPr="00AF240F" w:rsidRDefault="003C355B" w:rsidP="003C355B">
      <w:pPr>
        <w:pStyle w:val="box454532"/>
        <w:spacing w:before="0" w:beforeAutospacing="0" w:after="0" w:afterAutospacing="0"/>
        <w:ind w:firstLine="360"/>
        <w:jc w:val="both"/>
        <w:textAlignment w:val="baseline"/>
      </w:pPr>
      <w:r w:rsidRPr="00AF240F">
        <w:t>Korisnik je dužan plaćati cijenu javne usluge utvrđenu Cjenikom javne usluge, a za koji mu Davatelj ispostavlja račun.</w:t>
      </w:r>
    </w:p>
    <w:p w:rsidR="003C355B" w:rsidRPr="00AF240F" w:rsidRDefault="003C355B" w:rsidP="003C355B">
      <w:pPr>
        <w:pStyle w:val="box454532"/>
        <w:spacing w:before="0" w:beforeAutospacing="0" w:after="0" w:afterAutospacing="0"/>
        <w:ind w:firstLine="360"/>
        <w:jc w:val="both"/>
        <w:textAlignment w:val="baseline"/>
      </w:pPr>
      <w:r w:rsidRPr="00AF240F">
        <w:t xml:space="preserve">U slučaju izmjene cijena usluga, Davatelj će o istom obavijestiti Korisnika putem svojih mrežnih stranica odnosno na drugi prikladan način. </w:t>
      </w:r>
    </w:p>
    <w:p w:rsidR="003C355B" w:rsidRPr="00AF240F" w:rsidRDefault="003C355B" w:rsidP="003C355B">
      <w:pPr>
        <w:jc w:val="center"/>
        <w:textAlignment w:val="baseline"/>
      </w:pPr>
    </w:p>
    <w:p w:rsidR="003C355B" w:rsidRPr="00AF240F" w:rsidRDefault="003C355B" w:rsidP="003C355B">
      <w:pPr>
        <w:jc w:val="center"/>
        <w:textAlignment w:val="baseline"/>
      </w:pPr>
      <w:r w:rsidRPr="00AF240F">
        <w:t xml:space="preserve">Članak </w:t>
      </w:r>
      <w:r w:rsidR="006E6C5D">
        <w:t>8</w:t>
      </w:r>
      <w:r w:rsidRPr="00AF240F">
        <w:t>.</w:t>
      </w:r>
    </w:p>
    <w:p w:rsidR="003C355B" w:rsidRPr="00AF240F" w:rsidRDefault="003C355B" w:rsidP="003C355B">
      <w:pPr>
        <w:jc w:val="both"/>
        <w:textAlignment w:val="baseline"/>
      </w:pPr>
    </w:p>
    <w:p w:rsidR="003C355B" w:rsidRPr="00AF240F" w:rsidRDefault="003C355B" w:rsidP="003C355B">
      <w:pPr>
        <w:ind w:firstLine="708"/>
        <w:jc w:val="both"/>
      </w:pPr>
      <w:r w:rsidRPr="00AF240F">
        <w:t>Davatelj će račun prema Korisniku</w:t>
      </w:r>
      <w:r w:rsidR="007F0561">
        <w:t xml:space="preserve"> </w:t>
      </w:r>
      <w:r w:rsidRPr="00AF240F">
        <w:t xml:space="preserve">ispostavljati na, za njega najekonomičniji način, a sukladno važećim propisima.  </w:t>
      </w:r>
    </w:p>
    <w:p w:rsidR="003C355B" w:rsidRPr="00AF240F" w:rsidRDefault="003C355B" w:rsidP="003C355B">
      <w:pPr>
        <w:ind w:firstLine="708"/>
        <w:jc w:val="both"/>
      </w:pPr>
      <w:r w:rsidRPr="00AF240F">
        <w:t xml:space="preserve">Korisnik se obvezuje podmiriti račun u roku dospijeća plaćanja. </w:t>
      </w:r>
    </w:p>
    <w:p w:rsidR="003C355B" w:rsidRPr="00AF240F" w:rsidRDefault="003C355B" w:rsidP="003C355B">
      <w:pPr>
        <w:ind w:firstLine="708"/>
        <w:jc w:val="both"/>
        <w:rPr>
          <w:rFonts w:ascii="Calibri" w:eastAsia="Calibri" w:hAnsi="Calibri"/>
          <w:i/>
          <w:sz w:val="22"/>
          <w:szCs w:val="22"/>
          <w:u w:val="single"/>
          <w:lang w:eastAsia="en-US"/>
        </w:rPr>
      </w:pPr>
      <w:r w:rsidRPr="00AF240F">
        <w:t xml:space="preserve">U slučaju zakašnjenja u plaćanju Davatelj će zaračunavati zatezne kamate u skladu važećim propisima. </w:t>
      </w:r>
    </w:p>
    <w:p w:rsidR="00AF240F" w:rsidRDefault="00AF240F" w:rsidP="006E6C5D">
      <w:pPr>
        <w:pStyle w:val="box454532"/>
        <w:spacing w:before="0" w:beforeAutospacing="0" w:after="0" w:afterAutospacing="0"/>
        <w:textAlignment w:val="baseline"/>
      </w:pPr>
      <w:bookmarkStart w:id="6" w:name="_Hlk489462961"/>
    </w:p>
    <w:p w:rsidR="003C355B" w:rsidRPr="00AF240F" w:rsidRDefault="003C355B" w:rsidP="003C355B">
      <w:pPr>
        <w:pStyle w:val="box454532"/>
        <w:spacing w:before="0" w:beforeAutospacing="0" w:after="0" w:afterAutospacing="0"/>
        <w:jc w:val="center"/>
        <w:textAlignment w:val="baseline"/>
      </w:pPr>
      <w:r w:rsidRPr="00AF240F">
        <w:t xml:space="preserve">Članak </w:t>
      </w:r>
      <w:r w:rsidR="006E6C5D">
        <w:t>9</w:t>
      </w:r>
      <w:r w:rsidRPr="00AF240F">
        <w:t>.</w:t>
      </w:r>
    </w:p>
    <w:p w:rsidR="003C355B" w:rsidRPr="00AF240F" w:rsidRDefault="003C355B" w:rsidP="003C355B">
      <w:pPr>
        <w:pStyle w:val="box454532"/>
        <w:spacing w:before="0" w:beforeAutospacing="0" w:after="0" w:afterAutospacing="0"/>
        <w:jc w:val="center"/>
        <w:textAlignment w:val="baseline"/>
      </w:pPr>
    </w:p>
    <w:bookmarkEnd w:id="6"/>
    <w:p w:rsidR="00387A77" w:rsidRPr="00AF240F" w:rsidRDefault="003C355B" w:rsidP="00AF240F">
      <w:pPr>
        <w:pStyle w:val="box454532"/>
        <w:spacing w:before="0" w:beforeAutospacing="0" w:after="0" w:afterAutospacing="0"/>
        <w:ind w:firstLine="708"/>
        <w:jc w:val="both"/>
        <w:textAlignment w:val="baseline"/>
      </w:pPr>
      <w:r w:rsidRPr="00AF240F">
        <w:t xml:space="preserve"> U slučaju prenošenja obveze plaćanja s vlasnika nekretnine kao zakupodavca na stvarnog korisnika nekretnine kao zakupoprimca</w:t>
      </w:r>
      <w:r w:rsidR="00743101">
        <w:t xml:space="preserve">, </w:t>
      </w:r>
      <w:r w:rsidRPr="00AF240F">
        <w:t>Davatelj će prihvatiti takav ugovor samo u slučaju kada je tim ugovorom utvrđeno da u slučaju nepodmirenja obveza prema Davatelju od strane zakupoprimca obveze treba podmiriti zakupodavac.</w:t>
      </w:r>
    </w:p>
    <w:p w:rsidR="00387A77" w:rsidRPr="00AF240F" w:rsidRDefault="00387A77" w:rsidP="003C355B">
      <w:pPr>
        <w:pStyle w:val="box454532"/>
        <w:spacing w:before="0" w:beforeAutospacing="0" w:after="0" w:afterAutospacing="0"/>
        <w:jc w:val="both"/>
        <w:textAlignment w:val="baseline"/>
      </w:pPr>
    </w:p>
    <w:p w:rsidR="003C355B" w:rsidRPr="00AF240F" w:rsidRDefault="003C355B" w:rsidP="003C355B">
      <w:pPr>
        <w:pStyle w:val="box454532"/>
        <w:spacing w:before="0" w:beforeAutospacing="0" w:after="0" w:afterAutospacing="0"/>
        <w:jc w:val="both"/>
        <w:textAlignment w:val="baseline"/>
      </w:pPr>
      <w:r w:rsidRPr="00AF240F">
        <w:t>NAČIN PRUŽANJA USLUGE DAVATELJA</w:t>
      </w:r>
    </w:p>
    <w:p w:rsidR="003C355B" w:rsidRPr="00AF240F" w:rsidRDefault="003C355B" w:rsidP="003C355B">
      <w:pPr>
        <w:pStyle w:val="box454532"/>
        <w:spacing w:before="0" w:beforeAutospacing="0" w:after="0" w:afterAutospacing="0"/>
        <w:jc w:val="both"/>
        <w:textAlignment w:val="baseline"/>
      </w:pPr>
    </w:p>
    <w:p w:rsidR="00387A77" w:rsidRPr="00AF240F" w:rsidRDefault="003C355B" w:rsidP="00387A77">
      <w:pPr>
        <w:pStyle w:val="box454532"/>
        <w:spacing w:before="0" w:beforeAutospacing="0" w:after="0" w:afterAutospacing="0"/>
        <w:jc w:val="center"/>
        <w:textAlignment w:val="baseline"/>
      </w:pPr>
      <w:r w:rsidRPr="00AF240F">
        <w:t xml:space="preserve">Članak </w:t>
      </w:r>
      <w:r w:rsidR="006E6C5D">
        <w:t>10</w:t>
      </w:r>
      <w:r w:rsidRPr="00AF240F">
        <w:t>.</w:t>
      </w:r>
    </w:p>
    <w:p w:rsidR="00387A77" w:rsidRPr="00AF240F" w:rsidRDefault="00387A77" w:rsidP="00387A77">
      <w:pPr>
        <w:pStyle w:val="box454532"/>
        <w:spacing w:before="0" w:beforeAutospacing="0" w:after="0" w:afterAutospacing="0"/>
        <w:jc w:val="center"/>
        <w:textAlignment w:val="baseline"/>
      </w:pPr>
    </w:p>
    <w:p w:rsidR="007F0561" w:rsidRDefault="003C355B" w:rsidP="008278CD">
      <w:pPr>
        <w:pStyle w:val="box454532"/>
        <w:spacing w:before="0" w:beforeAutospacing="0" w:after="0" w:afterAutospacing="0"/>
        <w:ind w:firstLine="708"/>
        <w:jc w:val="both"/>
        <w:textAlignment w:val="baseline"/>
      </w:pPr>
      <w:r w:rsidRPr="00AF240F">
        <w:t>Korisnik usluge dužan je spremnike za komunalni otpad na dan sakupljanja i odvoza otpada iznijeti na</w:t>
      </w:r>
      <w:r w:rsidR="00387A77" w:rsidRPr="00AF240F">
        <w:t xml:space="preserve"> </w:t>
      </w:r>
      <w:r w:rsidRPr="00AF240F">
        <w:t>javnu površinu uz prometnicu, odnosno na mjesto na kojem je moguće isprazniti sadržaj spremnika u specijalno vozilo za odvoz otpada do 7 sati.</w:t>
      </w:r>
      <w:bookmarkEnd w:id="5"/>
    </w:p>
    <w:p w:rsidR="006E6C5D" w:rsidRDefault="006E6C5D" w:rsidP="005D1946">
      <w:bookmarkStart w:id="7" w:name="_Hlk84585940"/>
    </w:p>
    <w:p w:rsidR="007002A2" w:rsidRDefault="007002A2" w:rsidP="003C355B">
      <w:pPr>
        <w:jc w:val="center"/>
      </w:pPr>
    </w:p>
    <w:p w:rsidR="003C355B" w:rsidRPr="00AF240F" w:rsidRDefault="003C355B" w:rsidP="003C355B">
      <w:pPr>
        <w:jc w:val="center"/>
      </w:pPr>
      <w:r w:rsidRPr="00AF240F">
        <w:lastRenderedPageBreak/>
        <w:t>Članak 1</w:t>
      </w:r>
      <w:r w:rsidR="006E1976">
        <w:t>1</w:t>
      </w:r>
      <w:r w:rsidRPr="00AF240F">
        <w:t>.</w:t>
      </w:r>
    </w:p>
    <w:p w:rsidR="003C355B" w:rsidRPr="00AF240F" w:rsidRDefault="003C355B" w:rsidP="003C355B">
      <w:pPr>
        <w:jc w:val="center"/>
      </w:pPr>
    </w:p>
    <w:p w:rsidR="003C355B" w:rsidRPr="00AF240F" w:rsidRDefault="003C355B" w:rsidP="003C355B">
      <w:pPr>
        <w:ind w:firstLine="708"/>
      </w:pPr>
      <w:r w:rsidRPr="00AF240F">
        <w:t>U slučaju prigovora odnosno reklamacije korisnika vezano za činjenice koje se mogu dokazati pregledom snimke na kamionu za odvoz otpada, takva snimka predstavlja dokaz.</w:t>
      </w:r>
    </w:p>
    <w:p w:rsidR="003C355B" w:rsidRPr="00AF240F" w:rsidRDefault="003C355B" w:rsidP="003C355B">
      <w:pPr>
        <w:ind w:firstLine="708"/>
      </w:pPr>
      <w:r w:rsidRPr="00AF240F">
        <w:t>Korisnik ima pravo zatražiti pregled snimke kako bi dokazao svoje tvrdnje iz reklamacije ili prigovora.</w:t>
      </w:r>
      <w:r w:rsidR="00AF2C97">
        <w:t xml:space="preserve"> Korisnik je dužan unaprijed platiti cijenu pregleda snimke prema cjeniku Davatelja.</w:t>
      </w:r>
    </w:p>
    <w:p w:rsidR="003C355B" w:rsidRPr="00AF240F" w:rsidRDefault="00C740BF" w:rsidP="003C355B">
      <w:pPr>
        <w:ind w:firstLine="708"/>
      </w:pPr>
      <w:r>
        <w:t>Ukoliko</w:t>
      </w:r>
      <w:r w:rsidR="003C355B" w:rsidRPr="00AF240F">
        <w:t xml:space="preserve"> snimka pokaže kako su tvrdnje</w:t>
      </w:r>
      <w:r>
        <w:t xml:space="preserve"> iz prigovora</w:t>
      </w:r>
      <w:r w:rsidR="003C355B" w:rsidRPr="00AF240F">
        <w:t xml:space="preserve"> Korisnika netočne, Davatelj </w:t>
      </w:r>
      <w:r>
        <w:t xml:space="preserve">će zadržati uplaćeni iznos. </w:t>
      </w:r>
    </w:p>
    <w:p w:rsidR="003C355B" w:rsidRPr="00AF240F" w:rsidRDefault="003C355B" w:rsidP="003C355B">
      <w:pPr>
        <w:ind w:firstLine="708"/>
      </w:pPr>
      <w:r w:rsidRPr="00AF240F">
        <w:t xml:space="preserve">Ukoliko snimka pokaže da </w:t>
      </w:r>
      <w:r w:rsidR="0047261A" w:rsidRPr="00AF240F">
        <w:t>je prigovor</w:t>
      </w:r>
      <w:r w:rsidRPr="00AF240F">
        <w:t xml:space="preserve"> Korisnika bi</w:t>
      </w:r>
      <w:r w:rsidR="0047261A" w:rsidRPr="00AF240F">
        <w:t>o opravdan,</w:t>
      </w:r>
      <w:r w:rsidRPr="00AF240F">
        <w:t xml:space="preserve"> Davatelj će sam snositi troškove pregleda snimke</w:t>
      </w:r>
      <w:r w:rsidR="00C740BF">
        <w:t xml:space="preserve"> i vratiti uplaćeni iznos za pregled snimke Korisniku.</w:t>
      </w:r>
    </w:p>
    <w:p w:rsidR="003C355B" w:rsidRPr="00AF240F" w:rsidRDefault="003C355B" w:rsidP="003C355B">
      <w:pPr>
        <w:jc w:val="both"/>
      </w:pPr>
    </w:p>
    <w:p w:rsidR="003C355B" w:rsidRPr="00AF240F" w:rsidRDefault="003C355B" w:rsidP="003C355B">
      <w:pPr>
        <w:jc w:val="center"/>
      </w:pPr>
      <w:r w:rsidRPr="00AF240F">
        <w:t>Članak 1</w:t>
      </w:r>
      <w:r w:rsidR="006E1976">
        <w:t>2</w:t>
      </w:r>
      <w:r w:rsidRPr="00AF240F">
        <w:t>.</w:t>
      </w:r>
    </w:p>
    <w:p w:rsidR="003C355B" w:rsidRPr="00AF240F" w:rsidRDefault="003C355B" w:rsidP="003C355B">
      <w:pPr>
        <w:ind w:firstLine="708"/>
        <w:jc w:val="both"/>
      </w:pPr>
    </w:p>
    <w:p w:rsidR="003C355B" w:rsidRPr="00AF240F" w:rsidRDefault="003C355B" w:rsidP="00BA2FBF">
      <w:pPr>
        <w:pStyle w:val="BodyText"/>
        <w:ind w:firstLine="708"/>
        <w:rPr>
          <w:szCs w:val="24"/>
          <w:lang w:val="hr-HR"/>
        </w:rPr>
      </w:pPr>
      <w:r w:rsidRPr="00AF240F">
        <w:rPr>
          <w:szCs w:val="24"/>
          <w:lang w:val="hr-HR"/>
        </w:rPr>
        <w:t>Sav odloženi</w:t>
      </w:r>
      <w:r w:rsidR="0096202F">
        <w:rPr>
          <w:szCs w:val="24"/>
          <w:lang w:val="hr-HR"/>
        </w:rPr>
        <w:t xml:space="preserve"> komunalni otpad </w:t>
      </w:r>
      <w:r w:rsidRPr="00AF240F">
        <w:rPr>
          <w:szCs w:val="24"/>
          <w:lang w:val="hr-HR"/>
        </w:rPr>
        <w:t>mora se nalaziti u namjenskim spremnicima (kantama ili vrećama s logotipom Davatelja</w:t>
      </w:r>
      <w:r w:rsidR="0047261A" w:rsidRPr="00AF240F">
        <w:rPr>
          <w:szCs w:val="24"/>
          <w:lang w:val="hr-HR"/>
        </w:rPr>
        <w:t>)</w:t>
      </w:r>
      <w:r w:rsidRPr="00AF240F">
        <w:rPr>
          <w:szCs w:val="24"/>
          <w:lang w:val="hr-HR"/>
        </w:rPr>
        <w:t xml:space="preserve">.  </w:t>
      </w:r>
    </w:p>
    <w:p w:rsidR="007F0561" w:rsidRDefault="003C355B" w:rsidP="007F0561">
      <w:pPr>
        <w:ind w:firstLine="708"/>
        <w:jc w:val="both"/>
      </w:pPr>
      <w:r w:rsidRPr="00AF240F">
        <w:t xml:space="preserve">Korisnici usluge kojima volumen </w:t>
      </w:r>
      <w:r w:rsidR="0096202F">
        <w:t xml:space="preserve">miješanog komunalnog </w:t>
      </w:r>
      <w:r w:rsidRPr="00AF240F">
        <w:t xml:space="preserve">otpada premašuje volumen spremnika, višak </w:t>
      </w:r>
      <w:r w:rsidR="0096202F">
        <w:t xml:space="preserve">tog </w:t>
      </w:r>
      <w:r w:rsidRPr="00AF240F">
        <w:t xml:space="preserve">otpada moraju odložiti u doplatne </w:t>
      </w:r>
      <w:r w:rsidR="0096202F">
        <w:t xml:space="preserve">crne </w:t>
      </w:r>
      <w:r w:rsidRPr="00AF240F">
        <w:t>vreće volumena 120 l</w:t>
      </w:r>
      <w:r w:rsidR="0096202F">
        <w:t xml:space="preserve"> s logotipom Davatelja.</w:t>
      </w:r>
      <w:r w:rsidRPr="00AF240F">
        <w:t xml:space="preserve"> </w:t>
      </w:r>
    </w:p>
    <w:p w:rsidR="00E740D5" w:rsidRDefault="007F0561" w:rsidP="00E740D5">
      <w:pPr>
        <w:ind w:firstLine="708"/>
        <w:jc w:val="both"/>
      </w:pPr>
      <w:r>
        <w:t>D</w:t>
      </w:r>
      <w:r w:rsidRPr="00AF240F">
        <w:t>oplatn</w:t>
      </w:r>
      <w:r>
        <w:t>e</w:t>
      </w:r>
      <w:r w:rsidRPr="00AF240F">
        <w:t xml:space="preserve"> </w:t>
      </w:r>
      <w:r>
        <w:t xml:space="preserve">crne </w:t>
      </w:r>
      <w:r w:rsidRPr="00AF240F">
        <w:t>vreć</w:t>
      </w:r>
      <w:r>
        <w:t>e</w:t>
      </w:r>
      <w:r w:rsidRPr="00AF240F">
        <w:t xml:space="preserve"> volumena 120</w:t>
      </w:r>
      <w:r>
        <w:t xml:space="preserve"> </w:t>
      </w:r>
      <w:r w:rsidRPr="00AF240F">
        <w:t xml:space="preserve">l za sakupljanje miješanog komunalnog otpada </w:t>
      </w:r>
      <w:r>
        <w:t xml:space="preserve">Korisnik može podići </w:t>
      </w:r>
      <w:r w:rsidRPr="00AF240F">
        <w:t xml:space="preserve">na lokaciji </w:t>
      </w:r>
      <w:r>
        <w:t>sjedišta domicilne općine.</w:t>
      </w:r>
      <w:r w:rsidR="00E740D5" w:rsidRPr="00E740D5">
        <w:t xml:space="preserve"> </w:t>
      </w:r>
    </w:p>
    <w:p w:rsidR="00E740D5" w:rsidRDefault="00E740D5" w:rsidP="00E740D5">
      <w:pPr>
        <w:ind w:firstLine="708"/>
        <w:jc w:val="both"/>
      </w:pPr>
      <w:r>
        <w:t>Davatelj će doplatne crne vreće preuzimati samo zajedno s zaduženim spremnikom od aktivnih korisnika.</w:t>
      </w:r>
    </w:p>
    <w:p w:rsidR="00E740D5" w:rsidRPr="00AF240F" w:rsidRDefault="00E740D5" w:rsidP="00E740D5">
      <w:pPr>
        <w:ind w:firstLine="708"/>
        <w:jc w:val="both"/>
        <w:rPr>
          <w:rFonts w:eastAsia="Calibri"/>
          <w:lang w:eastAsia="en-US"/>
        </w:rPr>
      </w:pPr>
      <w:r>
        <w:t>Korisniku će se obračunati cijena crne vreće na prvom slijedećem računu, a prema podacima koje Davatelj dobije od općine koncem mjeseca.</w:t>
      </w:r>
    </w:p>
    <w:p w:rsidR="003C355B" w:rsidRPr="00AF240F" w:rsidRDefault="003C355B" w:rsidP="00E740D5">
      <w:pPr>
        <w:ind w:firstLine="708"/>
        <w:jc w:val="both"/>
      </w:pPr>
      <w:r w:rsidRPr="00AF240F">
        <w:t>Otpad odložen pokraj spremnika, a koji nije odložen u tipske vreće s logotipom Davatelja, neće se preuzimati</w:t>
      </w:r>
      <w:r w:rsidR="00E740D5">
        <w:t xml:space="preserve"> osim ako je riječ o povremenim korisnicima.</w:t>
      </w:r>
    </w:p>
    <w:p w:rsidR="0096202F" w:rsidRPr="00AF240F" w:rsidRDefault="0096202F" w:rsidP="003C355B">
      <w:pPr>
        <w:ind w:firstLine="708"/>
      </w:pPr>
    </w:p>
    <w:p w:rsidR="0096202F" w:rsidRDefault="0096202F" w:rsidP="0096202F">
      <w:pPr>
        <w:jc w:val="center"/>
      </w:pPr>
      <w:r w:rsidRPr="00AF240F">
        <w:t>Članak 1</w:t>
      </w:r>
      <w:r w:rsidR="006E1976">
        <w:t>3</w:t>
      </w:r>
      <w:r w:rsidRPr="00AF240F">
        <w:t>.</w:t>
      </w:r>
    </w:p>
    <w:p w:rsidR="0096202F" w:rsidRPr="00AF240F" w:rsidRDefault="0096202F" w:rsidP="0096202F">
      <w:pPr>
        <w:jc w:val="center"/>
      </w:pPr>
    </w:p>
    <w:p w:rsidR="0096202F" w:rsidRDefault="0096202F" w:rsidP="0096202F">
      <w:pPr>
        <w:ind w:firstLine="708"/>
      </w:pPr>
      <w:r>
        <w:t>Z</w:t>
      </w:r>
      <w:r w:rsidRPr="00AF240F">
        <w:t xml:space="preserve">a sakupljanje </w:t>
      </w:r>
      <w:r>
        <w:t>korisnog</w:t>
      </w:r>
      <w:r w:rsidRPr="00AF240F">
        <w:t xml:space="preserve"> otpada</w:t>
      </w:r>
      <w:r>
        <w:t xml:space="preserve"> (papir i plastika),</w:t>
      </w:r>
      <w:r w:rsidRPr="00AF240F">
        <w:t xml:space="preserve"> </w:t>
      </w:r>
      <w:r>
        <w:t xml:space="preserve">Davatelj osigurava </w:t>
      </w:r>
      <w:r w:rsidRPr="00AF240F">
        <w:t xml:space="preserve">besplatne vreće od 120 l </w:t>
      </w:r>
      <w:r>
        <w:t>plave i žute boje, odnosno spremnike iste boje.</w:t>
      </w:r>
    </w:p>
    <w:p w:rsidR="0096202F" w:rsidRDefault="0096202F" w:rsidP="0096202F">
      <w:pPr>
        <w:ind w:firstLine="708"/>
      </w:pPr>
      <w:r>
        <w:t>Korisnik je dužan redovito predavati koristan otpad prema rasporedu odvoza Davatelja.</w:t>
      </w:r>
    </w:p>
    <w:p w:rsidR="00897F2B" w:rsidRDefault="00281DB3" w:rsidP="006E1976">
      <w:pPr>
        <w:ind w:firstLine="708"/>
      </w:pPr>
      <w:r>
        <w:t>U slučaju k</w:t>
      </w:r>
      <w:r w:rsidR="0096202F">
        <w:t>ada korisnik preda takav koristan otpad</w:t>
      </w:r>
      <w:r>
        <w:t xml:space="preserve"> putem besplatnih vreća, </w:t>
      </w:r>
      <w:r w:rsidR="0096202F">
        <w:t xml:space="preserve">Davatelj će </w:t>
      </w:r>
      <w:r>
        <w:t xml:space="preserve"> tom korisniku ostaviti istu takvu vreću na mjestu primopredaje, za slijedeće razdoblje</w:t>
      </w:r>
      <w:bookmarkEnd w:id="7"/>
      <w:r>
        <w:t>.</w:t>
      </w:r>
    </w:p>
    <w:p w:rsidR="006E1976" w:rsidRDefault="006E1976" w:rsidP="003C355B">
      <w:bookmarkStart w:id="8" w:name="_Hlk84585965"/>
    </w:p>
    <w:p w:rsidR="003C355B" w:rsidRPr="00AF240F" w:rsidRDefault="003C355B" w:rsidP="003C355B">
      <w:r w:rsidRPr="00AF240F">
        <w:t>GLOMAZNI OTPAD</w:t>
      </w:r>
    </w:p>
    <w:p w:rsidR="00281DB3" w:rsidRPr="00AF240F" w:rsidRDefault="00281DB3" w:rsidP="00281DB3">
      <w:pPr>
        <w:jc w:val="center"/>
      </w:pPr>
      <w:r w:rsidRPr="00AF240F">
        <w:t>Članak 1</w:t>
      </w:r>
      <w:r w:rsidR="006E1976">
        <w:t>4</w:t>
      </w:r>
      <w:r w:rsidRPr="00AF240F">
        <w:t>.</w:t>
      </w:r>
    </w:p>
    <w:p w:rsidR="003C355B" w:rsidRPr="00AF240F" w:rsidRDefault="003C355B" w:rsidP="003C355B">
      <w:pPr>
        <w:jc w:val="center"/>
      </w:pPr>
    </w:p>
    <w:p w:rsidR="003C355B" w:rsidRPr="00AF240F" w:rsidRDefault="003C355B" w:rsidP="003C355B">
      <w:pPr>
        <w:jc w:val="both"/>
      </w:pPr>
      <w:r w:rsidRPr="00AF240F">
        <w:tab/>
      </w:r>
      <w:r w:rsidR="009477B4">
        <w:t>Davatelj određuje</w:t>
      </w:r>
      <w:r w:rsidRPr="00AF240F">
        <w:t xml:space="preserve"> 2 termina godišnje</w:t>
      </w:r>
      <w:r w:rsidR="009477B4">
        <w:t xml:space="preserve"> kada će se glomazni otpad odvoziti te o tome na prikladan način obavještava korisnike (letak, web stranice i sl.)</w:t>
      </w:r>
      <w:r w:rsidR="002D5FBF">
        <w:t>. Korisnik ne mora unaprijed naručivati odvoz krupnog otpada u utvrđenim terminima.</w:t>
      </w:r>
      <w:r w:rsidRPr="00AF240F">
        <w:tab/>
      </w:r>
    </w:p>
    <w:p w:rsidR="003C355B" w:rsidRDefault="003C355B" w:rsidP="003C355B">
      <w:pPr>
        <w:ind w:firstLine="708"/>
        <w:jc w:val="both"/>
      </w:pPr>
      <w:r w:rsidRPr="00AF240F">
        <w:t xml:space="preserve">Količina </w:t>
      </w:r>
      <w:r w:rsidR="00EF0AAC">
        <w:t xml:space="preserve">predanog </w:t>
      </w:r>
      <w:r w:rsidR="00EF0AAC" w:rsidRPr="00AF240F">
        <w:t>krupnog otpada</w:t>
      </w:r>
      <w:r w:rsidR="00EF0AAC">
        <w:t xml:space="preserve"> na mjestu primopredaje</w:t>
      </w:r>
      <w:r w:rsidRPr="00AF240F">
        <w:t xml:space="preserve"> </w:t>
      </w:r>
      <w:r w:rsidR="00EF0AAC">
        <w:t>i/</w:t>
      </w:r>
      <w:r w:rsidR="009477B4">
        <w:t>ili predanog u reciklažnom dvorištu</w:t>
      </w:r>
      <w:r w:rsidR="00EF0AAC">
        <w:t>,</w:t>
      </w:r>
      <w:r w:rsidRPr="00AF240F">
        <w:t xml:space="preserve"> može biti max. 4 m³ </w:t>
      </w:r>
      <w:r w:rsidR="002D5FBF">
        <w:t xml:space="preserve">godišnje po korisniku </w:t>
      </w:r>
      <w:r w:rsidRPr="00AF240F">
        <w:t xml:space="preserve">i uračunata je u cijenu javne </w:t>
      </w:r>
      <w:r w:rsidRPr="00AF240F">
        <w:lastRenderedPageBreak/>
        <w:t>uslug</w:t>
      </w:r>
      <w:r w:rsidR="002D5FBF">
        <w:t xml:space="preserve">e. Veća količina predanog krupnog otpada od </w:t>
      </w:r>
      <w:r w:rsidR="002D5FBF" w:rsidRPr="00AF240F">
        <w:t>4 m³</w:t>
      </w:r>
      <w:r w:rsidR="002D5FBF">
        <w:t xml:space="preserve"> naplaćivat će se prema cjeniku Davatelja.</w:t>
      </w:r>
    </w:p>
    <w:p w:rsidR="003C355B" w:rsidRPr="00AF240F" w:rsidRDefault="003C355B" w:rsidP="003C355B">
      <w:pPr>
        <w:ind w:firstLine="708"/>
        <w:jc w:val="both"/>
        <w:rPr>
          <w:rFonts w:eastAsia="Calibri"/>
          <w:lang w:eastAsia="en-US"/>
        </w:rPr>
      </w:pPr>
      <w:r w:rsidRPr="00AF240F">
        <w:t>Korisnik može naručiti odvoz krupnog (glomaznog) otpada i izvan razdoblja koje je odredio Davatelj, ali u tom slučaju plaća punu cijenu za prijevoz</w:t>
      </w:r>
      <w:r w:rsidR="00860E51">
        <w:t>, obradu</w:t>
      </w:r>
      <w:r w:rsidRPr="00AF240F">
        <w:t xml:space="preserve"> i zbrinjavanje prema cjeniku Davatelja. </w:t>
      </w:r>
    </w:p>
    <w:p w:rsidR="003C355B" w:rsidRPr="00AF240F" w:rsidRDefault="00860E51" w:rsidP="003C355B">
      <w:pPr>
        <w:ind w:firstLine="708"/>
        <w:jc w:val="both"/>
      </w:pPr>
      <w:r>
        <w:t>Kategorije otpada</w:t>
      </w:r>
      <w:r w:rsidR="003C355B" w:rsidRPr="00AF240F">
        <w:t xml:space="preserve"> </w:t>
      </w:r>
      <w:r>
        <w:t xml:space="preserve">koje spadaju </w:t>
      </w:r>
      <w:r w:rsidR="00743101">
        <w:t>u</w:t>
      </w:r>
      <w:r w:rsidR="003C355B" w:rsidRPr="00AF240F">
        <w:t xml:space="preserve"> miješani komunalni otpad, koristan otpad, biootpad, tekstilni otpad, baterije, akumulatori, elektronički otpad, staklo, motorna ulja, boje, gume te ostali problematični otpad ne ulaz</w:t>
      </w:r>
      <w:r>
        <w:t>e</w:t>
      </w:r>
      <w:r w:rsidR="003C355B" w:rsidRPr="00AF240F">
        <w:t xml:space="preserve"> u kategoriju krupnog (glomaznog) otpada i neće se preuzimati. </w:t>
      </w:r>
    </w:p>
    <w:p w:rsidR="003C355B" w:rsidRPr="00AF240F" w:rsidRDefault="003C355B" w:rsidP="003C355B">
      <w:pPr>
        <w:ind w:firstLine="708"/>
        <w:jc w:val="both"/>
      </w:pPr>
      <w:r w:rsidRPr="00AF240F">
        <w:t xml:space="preserve">Otpad odložen u neprozirnim vrećama </w:t>
      </w:r>
      <w:r w:rsidR="006A5288" w:rsidRPr="00AF240F">
        <w:t xml:space="preserve">u sklopu odvoza krupnog otpada, </w:t>
      </w:r>
      <w:r w:rsidRPr="00AF240F">
        <w:t>zbog čega Davatelj ne može provjeriti njihov sadržaj</w:t>
      </w:r>
      <w:r w:rsidR="00860E51">
        <w:t xml:space="preserve"> također se</w:t>
      </w:r>
      <w:r w:rsidRPr="00AF240F">
        <w:t xml:space="preserve"> neće preuzimati. </w:t>
      </w:r>
    </w:p>
    <w:p w:rsidR="003C355B" w:rsidRPr="00AF240F" w:rsidRDefault="006A5288" w:rsidP="003C355B">
      <w:pPr>
        <w:ind w:firstLine="708"/>
        <w:jc w:val="both"/>
      </w:pPr>
      <w:r w:rsidRPr="00AF240F">
        <w:t>Glomazni otp</w:t>
      </w:r>
      <w:r w:rsidR="003C355B" w:rsidRPr="00AF240F">
        <w:t>ad širom rasut Davatelj nije dužan prikupljati odnosno neće ga preuzimati.</w:t>
      </w:r>
    </w:p>
    <w:p w:rsidR="003C355B" w:rsidRPr="00AF240F" w:rsidRDefault="003C355B" w:rsidP="006A5288">
      <w:pPr>
        <w:ind w:firstLine="708"/>
        <w:jc w:val="both"/>
      </w:pPr>
      <w:r w:rsidRPr="00AF240F">
        <w:t>Davatelj će na prikladan način obavijestiti Korisnika koje kategorije otpada spadaju odnosno ne spadaju pod glomazni otpad</w:t>
      </w:r>
      <w:r w:rsidR="006A5288" w:rsidRPr="00AF240F">
        <w:t xml:space="preserve"> te na koji način mogu naručiti odvoz glomaznog otpada</w:t>
      </w:r>
      <w:r w:rsidR="002D5FBF">
        <w:t xml:space="preserve"> izvan utvrđenih termina.</w:t>
      </w:r>
    </w:p>
    <w:p w:rsidR="003C355B" w:rsidRPr="00AF240F" w:rsidRDefault="003C355B" w:rsidP="003C355B">
      <w:pPr>
        <w:ind w:firstLine="708"/>
        <w:jc w:val="both"/>
      </w:pPr>
    </w:p>
    <w:p w:rsidR="003C355B" w:rsidRPr="00AF240F" w:rsidRDefault="003C355B" w:rsidP="003C355B">
      <w:pPr>
        <w:ind w:firstLine="708"/>
        <w:jc w:val="both"/>
      </w:pPr>
      <w:r w:rsidRPr="00AF240F">
        <w:t>PROVJERA I UGOVORNA KAZNA</w:t>
      </w:r>
    </w:p>
    <w:p w:rsidR="003C355B" w:rsidRPr="00AF240F" w:rsidRDefault="003C355B" w:rsidP="003C355B">
      <w:pPr>
        <w:ind w:firstLine="708"/>
        <w:jc w:val="both"/>
      </w:pPr>
    </w:p>
    <w:p w:rsidR="00281DB3" w:rsidRPr="00AF240F" w:rsidRDefault="00281DB3" w:rsidP="00281DB3">
      <w:pPr>
        <w:jc w:val="center"/>
        <w:rPr>
          <w:rFonts w:eastAsia="Calibri"/>
          <w:lang w:eastAsia="en-US"/>
        </w:rPr>
      </w:pPr>
      <w:r w:rsidRPr="00AF240F">
        <w:t>Članak 1</w:t>
      </w:r>
      <w:r w:rsidR="00860E51">
        <w:t>5</w:t>
      </w:r>
      <w:r w:rsidRPr="00AF240F">
        <w:t>.</w:t>
      </w:r>
    </w:p>
    <w:p w:rsidR="003C355B" w:rsidRPr="00AF240F" w:rsidRDefault="003C355B" w:rsidP="003C355B">
      <w:pPr>
        <w:jc w:val="center"/>
      </w:pPr>
    </w:p>
    <w:p w:rsidR="003C355B" w:rsidRPr="00AF240F" w:rsidRDefault="003C355B" w:rsidP="003C355B">
      <w:pPr>
        <w:ind w:firstLine="349"/>
        <w:jc w:val="both"/>
      </w:pPr>
      <w:r w:rsidRPr="00AF240F">
        <w:t>Davatelj ima pravo provjeravati sadržaj spremnika svih vrsta otpada te ukoliko sadržaj ne odgovora namjeni spremnika o tome će na prikladan način obavijestiti Korisnika.</w:t>
      </w:r>
    </w:p>
    <w:p w:rsidR="003C355B" w:rsidRPr="00AF240F" w:rsidRDefault="003C355B" w:rsidP="003C355B">
      <w:pPr>
        <w:ind w:firstLine="349"/>
        <w:jc w:val="both"/>
      </w:pPr>
      <w:r w:rsidRPr="00AF240F">
        <w:t>U slučaju ponavljanja takvog prekršaja, Davatelj će Korisniku naplatiti Ugovornu kaznu.</w:t>
      </w:r>
    </w:p>
    <w:p w:rsidR="003C355B" w:rsidRPr="00AF240F" w:rsidRDefault="003C355B" w:rsidP="00EB10E4">
      <w:pPr>
        <w:ind w:firstLine="349"/>
        <w:jc w:val="both"/>
        <w:rPr>
          <w:rFonts w:eastAsia="Calibri"/>
          <w:lang w:eastAsia="en-US"/>
        </w:rPr>
      </w:pPr>
      <w:r w:rsidRPr="00AF240F">
        <w:t>U postupku dokazivanja Davatelj će se koristiti foto-dokumentacijom koju će čuvati do okončanja postupka.</w:t>
      </w:r>
    </w:p>
    <w:p w:rsidR="00281DB3" w:rsidRPr="00AF240F" w:rsidRDefault="00281DB3" w:rsidP="00281DB3">
      <w:pPr>
        <w:pStyle w:val="box454532"/>
        <w:spacing w:before="0" w:beforeAutospacing="0" w:after="0" w:afterAutospacing="0"/>
        <w:jc w:val="center"/>
        <w:textAlignment w:val="baseline"/>
      </w:pPr>
      <w:r w:rsidRPr="00AF240F">
        <w:t>Članak 1</w:t>
      </w:r>
      <w:r w:rsidR="00860E51">
        <w:t>6.</w:t>
      </w:r>
    </w:p>
    <w:p w:rsidR="003C355B" w:rsidRPr="00AF240F" w:rsidRDefault="003C355B" w:rsidP="003C355B">
      <w:pPr>
        <w:ind w:firstLine="349"/>
        <w:jc w:val="both"/>
      </w:pPr>
    </w:p>
    <w:p w:rsidR="003C355B" w:rsidRPr="00AF240F" w:rsidRDefault="003C355B" w:rsidP="00BA2FBF">
      <w:pPr>
        <w:pStyle w:val="BodyText"/>
        <w:ind w:firstLine="349"/>
        <w:rPr>
          <w:szCs w:val="24"/>
          <w:lang w:val="hr-HR"/>
        </w:rPr>
      </w:pPr>
      <w:r w:rsidRPr="00AF240F">
        <w:rPr>
          <w:szCs w:val="24"/>
          <w:lang w:eastAsia="hr-HR"/>
        </w:rPr>
        <w:t xml:space="preserve">Korisnik </w:t>
      </w:r>
      <w:r w:rsidR="00281DB3">
        <w:rPr>
          <w:szCs w:val="24"/>
          <w:lang w:eastAsia="hr-HR"/>
        </w:rPr>
        <w:t>je</w:t>
      </w:r>
      <w:r w:rsidRPr="00AF240F">
        <w:rPr>
          <w:szCs w:val="24"/>
          <w:lang w:eastAsia="hr-HR"/>
        </w:rPr>
        <w:t xml:space="preserve"> </w:t>
      </w:r>
      <w:proofErr w:type="spellStart"/>
      <w:r w:rsidRPr="00AF240F">
        <w:rPr>
          <w:szCs w:val="24"/>
          <w:lang w:eastAsia="hr-HR"/>
        </w:rPr>
        <w:t>dužan</w:t>
      </w:r>
      <w:proofErr w:type="spellEnd"/>
      <w:r w:rsidRPr="00AF240F">
        <w:rPr>
          <w:szCs w:val="24"/>
          <w:lang w:eastAsia="hr-HR"/>
        </w:rPr>
        <w:t xml:space="preserve"> </w:t>
      </w:r>
      <w:proofErr w:type="spellStart"/>
      <w:r w:rsidRPr="00AF240F">
        <w:rPr>
          <w:szCs w:val="24"/>
          <w:lang w:eastAsia="hr-HR"/>
        </w:rPr>
        <w:t>osigurati</w:t>
      </w:r>
      <w:proofErr w:type="spellEnd"/>
      <w:r w:rsidRPr="00AF240F">
        <w:rPr>
          <w:szCs w:val="24"/>
          <w:lang w:eastAsia="hr-HR"/>
        </w:rPr>
        <w:t xml:space="preserve"> da </w:t>
      </w:r>
      <w:proofErr w:type="spellStart"/>
      <w:r w:rsidR="00387A77" w:rsidRPr="00AF240F">
        <w:rPr>
          <w:szCs w:val="24"/>
          <w:lang w:eastAsia="hr-HR"/>
        </w:rPr>
        <w:t>spremnik</w:t>
      </w:r>
      <w:proofErr w:type="spellEnd"/>
      <w:r w:rsidRPr="00AF240F">
        <w:rPr>
          <w:szCs w:val="24"/>
          <w:lang w:eastAsia="hr-HR"/>
        </w:rPr>
        <w:t xml:space="preserve"> za </w:t>
      </w:r>
      <w:proofErr w:type="spellStart"/>
      <w:r w:rsidRPr="00AF240F">
        <w:rPr>
          <w:szCs w:val="24"/>
          <w:lang w:eastAsia="hr-HR"/>
        </w:rPr>
        <w:t>otpad</w:t>
      </w:r>
      <w:proofErr w:type="spellEnd"/>
      <w:r w:rsidRPr="00AF240F">
        <w:rPr>
          <w:szCs w:val="24"/>
          <w:lang w:eastAsia="hr-HR"/>
        </w:rPr>
        <w:t xml:space="preserve"> koj</w:t>
      </w:r>
      <w:r w:rsidR="00BA2FBF" w:rsidRPr="00AF240F">
        <w:rPr>
          <w:szCs w:val="24"/>
          <w:lang w:eastAsia="hr-HR"/>
        </w:rPr>
        <w:t>i</w:t>
      </w:r>
      <w:r w:rsidRPr="00AF240F">
        <w:rPr>
          <w:szCs w:val="24"/>
          <w:lang w:eastAsia="hr-HR"/>
        </w:rPr>
        <w:t xml:space="preserve"> je </w:t>
      </w:r>
      <w:proofErr w:type="spellStart"/>
      <w:r w:rsidRPr="00AF240F">
        <w:rPr>
          <w:szCs w:val="24"/>
          <w:lang w:eastAsia="hr-HR"/>
        </w:rPr>
        <w:t>zadužio</w:t>
      </w:r>
      <w:proofErr w:type="spellEnd"/>
      <w:r w:rsidRPr="00AF240F">
        <w:rPr>
          <w:szCs w:val="24"/>
          <w:lang w:eastAsia="hr-HR"/>
        </w:rPr>
        <w:t xml:space="preserve">, </w:t>
      </w:r>
      <w:proofErr w:type="spellStart"/>
      <w:r w:rsidRPr="00AF240F">
        <w:rPr>
          <w:szCs w:val="24"/>
          <w:lang w:eastAsia="hr-HR"/>
        </w:rPr>
        <w:t>neovlašteno</w:t>
      </w:r>
      <w:proofErr w:type="spellEnd"/>
      <w:r w:rsidRPr="00AF240F">
        <w:rPr>
          <w:szCs w:val="24"/>
          <w:lang w:eastAsia="hr-HR"/>
        </w:rPr>
        <w:t xml:space="preserve"> ne </w:t>
      </w:r>
      <w:proofErr w:type="spellStart"/>
      <w:r w:rsidRPr="00AF240F">
        <w:rPr>
          <w:szCs w:val="24"/>
          <w:lang w:eastAsia="hr-HR"/>
        </w:rPr>
        <w:t>koriste</w:t>
      </w:r>
      <w:proofErr w:type="spellEnd"/>
      <w:r w:rsidRPr="00AF240F">
        <w:rPr>
          <w:szCs w:val="24"/>
          <w:lang w:eastAsia="hr-HR"/>
        </w:rPr>
        <w:t xml:space="preserve"> </w:t>
      </w:r>
      <w:proofErr w:type="spellStart"/>
      <w:r w:rsidRPr="00AF240F">
        <w:rPr>
          <w:szCs w:val="24"/>
          <w:lang w:eastAsia="hr-HR"/>
        </w:rPr>
        <w:t>treće</w:t>
      </w:r>
      <w:proofErr w:type="spellEnd"/>
      <w:r w:rsidRPr="00AF240F">
        <w:rPr>
          <w:szCs w:val="24"/>
          <w:lang w:eastAsia="hr-HR"/>
        </w:rPr>
        <w:t xml:space="preserve"> </w:t>
      </w:r>
      <w:proofErr w:type="spellStart"/>
      <w:r w:rsidRPr="00AF240F">
        <w:rPr>
          <w:szCs w:val="24"/>
          <w:lang w:eastAsia="hr-HR"/>
        </w:rPr>
        <w:t>osobe</w:t>
      </w:r>
      <w:proofErr w:type="spellEnd"/>
      <w:r w:rsidR="00BA2FBF" w:rsidRPr="00AF240F">
        <w:rPr>
          <w:szCs w:val="24"/>
          <w:lang w:eastAsia="hr-HR"/>
        </w:rPr>
        <w:t>.</w:t>
      </w:r>
      <w:r w:rsidRPr="00AF240F">
        <w:rPr>
          <w:szCs w:val="24"/>
          <w:lang w:eastAsia="hr-HR"/>
        </w:rPr>
        <w:t xml:space="preserve"> </w:t>
      </w:r>
    </w:p>
    <w:p w:rsidR="003C355B" w:rsidRPr="00AF240F" w:rsidRDefault="003C355B" w:rsidP="00BA2FBF">
      <w:pPr>
        <w:ind w:firstLine="349"/>
        <w:jc w:val="both"/>
      </w:pPr>
      <w:r w:rsidRPr="00AF240F">
        <w:t xml:space="preserve">U slučaju nestanka ili uništenja </w:t>
      </w:r>
      <w:r w:rsidR="00CF278F" w:rsidRPr="00AF240F">
        <w:t>spremnika</w:t>
      </w:r>
      <w:r w:rsidRPr="00AF240F">
        <w:t xml:space="preserve"> za otpad, Korisnik treba otpad stavljati u tipske vreće prema vrsti otpada za logotipom Davatelja sve do trenutka dok ponovo ne zaduži </w:t>
      </w:r>
      <w:r w:rsidR="00CF278F" w:rsidRPr="00AF240F">
        <w:t>spremnik</w:t>
      </w:r>
      <w:r w:rsidRPr="00AF240F">
        <w:t xml:space="preserve"> za otpad.</w:t>
      </w:r>
    </w:p>
    <w:bookmarkEnd w:id="8"/>
    <w:p w:rsidR="00897F2B" w:rsidRPr="00AF240F" w:rsidRDefault="00897F2B" w:rsidP="003C355B">
      <w:pPr>
        <w:jc w:val="both"/>
        <w:rPr>
          <w:rFonts w:eastAsia="Calibri"/>
          <w:lang w:eastAsia="en-US"/>
        </w:rPr>
      </w:pPr>
    </w:p>
    <w:p w:rsidR="003C355B" w:rsidRPr="00AF240F" w:rsidRDefault="003C355B" w:rsidP="003C355B">
      <w:pPr>
        <w:jc w:val="both"/>
        <w:textAlignment w:val="baseline"/>
        <w:rPr>
          <w:u w:val="single"/>
        </w:rPr>
      </w:pPr>
      <w:bookmarkStart w:id="9" w:name="_Hlk84585986"/>
      <w:r w:rsidRPr="00AF240F">
        <w:rPr>
          <w:i/>
          <w:u w:val="single"/>
        </w:rPr>
        <w:t xml:space="preserve">Završne odredbe </w:t>
      </w:r>
    </w:p>
    <w:p w:rsidR="00281DB3" w:rsidRPr="00AF240F" w:rsidRDefault="00281DB3" w:rsidP="007002A2">
      <w:pPr>
        <w:pStyle w:val="box454532"/>
        <w:spacing w:before="0" w:beforeAutospacing="0" w:after="0" w:afterAutospacing="0"/>
        <w:jc w:val="center"/>
        <w:textAlignment w:val="baseline"/>
      </w:pPr>
      <w:r w:rsidRPr="00AF240F">
        <w:t>Članak 1</w:t>
      </w:r>
      <w:r w:rsidR="00C66732">
        <w:t>7</w:t>
      </w:r>
      <w:r w:rsidRPr="00AF240F">
        <w:t>.</w:t>
      </w:r>
    </w:p>
    <w:p w:rsidR="003C355B" w:rsidRPr="00AF240F" w:rsidRDefault="003C355B" w:rsidP="003C355B">
      <w:pPr>
        <w:pStyle w:val="box454532"/>
        <w:spacing w:before="0" w:beforeAutospacing="0" w:after="0" w:afterAutospacing="0"/>
        <w:jc w:val="center"/>
        <w:textAlignment w:val="baseline"/>
      </w:pPr>
    </w:p>
    <w:p w:rsidR="00897F2B" w:rsidRDefault="003C355B" w:rsidP="007002A2">
      <w:pPr>
        <w:ind w:firstLine="708"/>
        <w:jc w:val="both"/>
        <w:textAlignment w:val="baseline"/>
      </w:pPr>
      <w:r w:rsidRPr="00AF240F">
        <w:t xml:space="preserve">Svi </w:t>
      </w:r>
      <w:r w:rsidR="00897F2B">
        <w:t xml:space="preserve">međusobni odnosi između Davatelja i Korisnika </w:t>
      </w:r>
      <w:r w:rsidRPr="00AF240F">
        <w:t>valjan</w:t>
      </w:r>
      <w:r w:rsidR="00897F2B">
        <w:t>i su</w:t>
      </w:r>
      <w:r w:rsidRPr="00AF240F">
        <w:t xml:space="preserve"> jedino ukoliko su </w:t>
      </w:r>
      <w:r w:rsidR="00FA2100" w:rsidRPr="00AF240F">
        <w:t>sa</w:t>
      </w:r>
      <w:r w:rsidRPr="00AF240F">
        <w:t xml:space="preserve">činjene u pisanom obliku. </w:t>
      </w:r>
    </w:p>
    <w:p w:rsidR="00897F2B" w:rsidRPr="00AF240F" w:rsidRDefault="00897F2B" w:rsidP="00897F2B">
      <w:pPr>
        <w:pStyle w:val="box454532"/>
        <w:spacing w:before="0" w:beforeAutospacing="0" w:after="0" w:afterAutospacing="0"/>
        <w:jc w:val="center"/>
        <w:textAlignment w:val="baseline"/>
      </w:pPr>
      <w:r w:rsidRPr="00AF240F">
        <w:t>Članak 1</w:t>
      </w:r>
      <w:r w:rsidR="00C66732">
        <w:t>8</w:t>
      </w:r>
      <w:r w:rsidRPr="00AF240F">
        <w:t>.</w:t>
      </w:r>
    </w:p>
    <w:p w:rsidR="006E6C5D" w:rsidRDefault="006E6C5D" w:rsidP="00EB10E4">
      <w:pPr>
        <w:ind w:firstLine="708"/>
        <w:jc w:val="both"/>
        <w:textAlignment w:val="baseline"/>
      </w:pPr>
      <w:r>
        <w:tab/>
      </w:r>
      <w:r>
        <w:tab/>
      </w:r>
      <w:r>
        <w:tab/>
      </w:r>
      <w:r>
        <w:tab/>
      </w:r>
    </w:p>
    <w:p w:rsidR="006E6C5D" w:rsidRPr="00126496" w:rsidRDefault="00897F2B" w:rsidP="00126496">
      <w:pPr>
        <w:ind w:firstLine="708"/>
        <w:rPr>
          <w:b/>
        </w:rPr>
      </w:pPr>
      <w:r>
        <w:t>Ovi Opći uvjeti ugovora s korisnicima sastavni su dio</w:t>
      </w:r>
      <w:r w:rsidR="00126496">
        <w:t xml:space="preserve"> Odluke</w:t>
      </w:r>
      <w:r w:rsidR="00126496">
        <w:rPr>
          <w:b/>
        </w:rPr>
        <w:t xml:space="preserve"> </w:t>
      </w:r>
      <w:r w:rsidR="00126496" w:rsidRPr="00126496">
        <w:rPr>
          <w:sz w:val="26"/>
          <w:szCs w:val="26"/>
          <w:bdr w:val="none" w:sz="0" w:space="0" w:color="auto" w:frame="1"/>
        </w:rPr>
        <w:t>o načinu pružanja javne usluge</w:t>
      </w:r>
      <w:r w:rsidR="00126496">
        <w:rPr>
          <w:b/>
        </w:rPr>
        <w:t xml:space="preserve"> </w:t>
      </w:r>
      <w:r w:rsidR="00126496" w:rsidRPr="00126496">
        <w:t xml:space="preserve">na području Općine </w:t>
      </w:r>
      <w:r w:rsidR="00BF2748">
        <w:t>Ferdinandovac.</w:t>
      </w:r>
    </w:p>
    <w:p w:rsidR="00126496" w:rsidRDefault="00126496" w:rsidP="00C66732">
      <w:pPr>
        <w:jc w:val="both"/>
        <w:textAlignment w:val="baseline"/>
      </w:pPr>
    </w:p>
    <w:p w:rsidR="006E6C5D" w:rsidRDefault="006E6C5D" w:rsidP="006E6C5D">
      <w:pPr>
        <w:ind w:left="6372" w:firstLine="708"/>
        <w:jc w:val="both"/>
        <w:textAlignment w:val="baseline"/>
      </w:pPr>
      <w:r>
        <w:t>Direktor:</w:t>
      </w:r>
    </w:p>
    <w:p w:rsidR="006E6C5D" w:rsidRPr="00AF240F" w:rsidRDefault="006E6C5D" w:rsidP="00EB10E4">
      <w:pPr>
        <w:ind w:firstLine="708"/>
        <w:jc w:val="both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Goran Gregurek</w:t>
      </w:r>
      <w:bookmarkEnd w:id="0"/>
      <w:bookmarkEnd w:id="4"/>
      <w:bookmarkEnd w:id="9"/>
    </w:p>
    <w:sectPr w:rsidR="006E6C5D" w:rsidRPr="00AF240F" w:rsidSect="00281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1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591" w:rsidRDefault="00BD2591">
      <w:r>
        <w:separator/>
      </w:r>
    </w:p>
  </w:endnote>
  <w:endnote w:type="continuationSeparator" w:id="0">
    <w:p w:rsidR="00BD2591" w:rsidRDefault="00BD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181" w:rsidRDefault="002F61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D0" w:rsidRPr="00506AFE" w:rsidRDefault="008235D0" w:rsidP="00DF153D">
    <w:pPr>
      <w:pStyle w:val="Footer"/>
      <w:ind w:left="-99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181" w:rsidRDefault="002F61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591" w:rsidRDefault="00BD2591">
      <w:r>
        <w:separator/>
      </w:r>
    </w:p>
  </w:footnote>
  <w:footnote w:type="continuationSeparator" w:id="0">
    <w:p w:rsidR="00BD2591" w:rsidRDefault="00BD2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181" w:rsidRDefault="002F61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11" w:rsidRDefault="002F6181" w:rsidP="002F6181">
    <w:pPr>
      <w:pStyle w:val="Header"/>
      <w:tabs>
        <w:tab w:val="clear" w:pos="9072"/>
      </w:tabs>
      <w:ind w:left="-993" w:right="-1188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.75pt;height:41.25pt">
          <v:imagedata r:id="rId1" o:title="Untitled-2"/>
        </v:shape>
      </w:pict>
    </w:r>
  </w:p>
  <w:p w:rsidR="006E0E11" w:rsidRDefault="00F65874">
    <w:pPr>
      <w:pStyle w:val="Header"/>
    </w:pPr>
    <w:r>
      <w:rPr>
        <w:noProof/>
      </w:rPr>
      <w:pict>
        <v:shape id="_x0000_s2049" type="#_x0000_t75" style="position:absolute;margin-left:-50.8pt;margin-top:614.55pt;width:250.4pt;height:159.6pt;z-index:-1">
          <v:imagedata r:id="rId2" o:title="Untitled-1"/>
        </v:shape>
      </w:pict>
    </w:r>
    <w:r w:rsidR="00484EF6"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181" w:rsidRDefault="002F61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B7B78"/>
    <w:multiLevelType w:val="hybridMultilevel"/>
    <w:tmpl w:val="80FCD090"/>
    <w:lvl w:ilvl="0" w:tplc="69B6C55A">
      <w:start w:val="10"/>
      <w:numFmt w:val="bullet"/>
      <w:lvlText w:val="-"/>
      <w:lvlJc w:val="left"/>
      <w:pPr>
        <w:ind w:left="1545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1765F"/>
    <w:multiLevelType w:val="hybridMultilevel"/>
    <w:tmpl w:val="EE62EE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82597"/>
    <w:multiLevelType w:val="hybridMultilevel"/>
    <w:tmpl w:val="890AAC5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7D4C7B"/>
    <w:multiLevelType w:val="hybridMultilevel"/>
    <w:tmpl w:val="B6A44F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1714F"/>
    <w:multiLevelType w:val="hybridMultilevel"/>
    <w:tmpl w:val="5558A74C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537443"/>
    <w:multiLevelType w:val="hybridMultilevel"/>
    <w:tmpl w:val="840C435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B3CA6"/>
    <w:multiLevelType w:val="hybridMultilevel"/>
    <w:tmpl w:val="D05E46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0895"/>
    <w:multiLevelType w:val="hybridMultilevel"/>
    <w:tmpl w:val="2D50C792"/>
    <w:lvl w:ilvl="0" w:tplc="AF8AB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32D50"/>
    <w:multiLevelType w:val="hybridMultilevel"/>
    <w:tmpl w:val="3508C5B4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FD634EC"/>
    <w:multiLevelType w:val="hybridMultilevel"/>
    <w:tmpl w:val="995E34E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67C3368"/>
    <w:multiLevelType w:val="hybridMultilevel"/>
    <w:tmpl w:val="1C22843A"/>
    <w:lvl w:ilvl="0" w:tplc="B3BA6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69D"/>
    <w:rsid w:val="00011DBF"/>
    <w:rsid w:val="000243DD"/>
    <w:rsid w:val="000550AF"/>
    <w:rsid w:val="000612CC"/>
    <w:rsid w:val="00103016"/>
    <w:rsid w:val="0010584B"/>
    <w:rsid w:val="00123714"/>
    <w:rsid w:val="00126496"/>
    <w:rsid w:val="0015396C"/>
    <w:rsid w:val="001542C1"/>
    <w:rsid w:val="0017589A"/>
    <w:rsid w:val="001A228A"/>
    <w:rsid w:val="001B2540"/>
    <w:rsid w:val="001B68B5"/>
    <w:rsid w:val="001F6BB0"/>
    <w:rsid w:val="0020041C"/>
    <w:rsid w:val="00211CD4"/>
    <w:rsid w:val="00225575"/>
    <w:rsid w:val="00281DB3"/>
    <w:rsid w:val="002A2E51"/>
    <w:rsid w:val="002B1EB0"/>
    <w:rsid w:val="002C0B7D"/>
    <w:rsid w:val="002D5FBF"/>
    <w:rsid w:val="002E7FD9"/>
    <w:rsid w:val="002F6181"/>
    <w:rsid w:val="003116FC"/>
    <w:rsid w:val="00313CD2"/>
    <w:rsid w:val="00340B22"/>
    <w:rsid w:val="00342A3E"/>
    <w:rsid w:val="00343E81"/>
    <w:rsid w:val="00387A77"/>
    <w:rsid w:val="003A5366"/>
    <w:rsid w:val="003C355B"/>
    <w:rsid w:val="003C7339"/>
    <w:rsid w:val="00402303"/>
    <w:rsid w:val="00465131"/>
    <w:rsid w:val="0047261A"/>
    <w:rsid w:val="0048063D"/>
    <w:rsid w:val="00481D12"/>
    <w:rsid w:val="00484EF6"/>
    <w:rsid w:val="00496D7F"/>
    <w:rsid w:val="004A5E5B"/>
    <w:rsid w:val="004C24BE"/>
    <w:rsid w:val="004C6BD8"/>
    <w:rsid w:val="004E0CFA"/>
    <w:rsid w:val="00506AFE"/>
    <w:rsid w:val="005072E2"/>
    <w:rsid w:val="005161E0"/>
    <w:rsid w:val="0054798F"/>
    <w:rsid w:val="00550093"/>
    <w:rsid w:val="00550FD1"/>
    <w:rsid w:val="005640AE"/>
    <w:rsid w:val="005A669D"/>
    <w:rsid w:val="005D1946"/>
    <w:rsid w:val="005D49A4"/>
    <w:rsid w:val="005E6EC0"/>
    <w:rsid w:val="005F7F8D"/>
    <w:rsid w:val="006124D3"/>
    <w:rsid w:val="00615860"/>
    <w:rsid w:val="00615C08"/>
    <w:rsid w:val="00661CBE"/>
    <w:rsid w:val="0068752E"/>
    <w:rsid w:val="00695942"/>
    <w:rsid w:val="00697A6D"/>
    <w:rsid w:val="006A5288"/>
    <w:rsid w:val="006B2776"/>
    <w:rsid w:val="006B6A86"/>
    <w:rsid w:val="006E0E11"/>
    <w:rsid w:val="006E1976"/>
    <w:rsid w:val="006E6C5D"/>
    <w:rsid w:val="006F7CD4"/>
    <w:rsid w:val="007002A2"/>
    <w:rsid w:val="007019E8"/>
    <w:rsid w:val="00705041"/>
    <w:rsid w:val="00724293"/>
    <w:rsid w:val="00725BF4"/>
    <w:rsid w:val="007312AF"/>
    <w:rsid w:val="0073514D"/>
    <w:rsid w:val="00743101"/>
    <w:rsid w:val="00762CBA"/>
    <w:rsid w:val="007651DC"/>
    <w:rsid w:val="00775DFE"/>
    <w:rsid w:val="007766A5"/>
    <w:rsid w:val="007B6D21"/>
    <w:rsid w:val="007D1EDF"/>
    <w:rsid w:val="007E4D16"/>
    <w:rsid w:val="007F0561"/>
    <w:rsid w:val="008019E0"/>
    <w:rsid w:val="00806EF2"/>
    <w:rsid w:val="008235D0"/>
    <w:rsid w:val="008273B7"/>
    <w:rsid w:val="0082774D"/>
    <w:rsid w:val="008278CD"/>
    <w:rsid w:val="00840797"/>
    <w:rsid w:val="00844CED"/>
    <w:rsid w:val="00847BD4"/>
    <w:rsid w:val="00860E51"/>
    <w:rsid w:val="00897F2B"/>
    <w:rsid w:val="008A5727"/>
    <w:rsid w:val="008A705C"/>
    <w:rsid w:val="008B12AE"/>
    <w:rsid w:val="008B59AD"/>
    <w:rsid w:val="008C1C36"/>
    <w:rsid w:val="008D50A5"/>
    <w:rsid w:val="009243E7"/>
    <w:rsid w:val="009447BB"/>
    <w:rsid w:val="009477B4"/>
    <w:rsid w:val="00953DD3"/>
    <w:rsid w:val="0096202F"/>
    <w:rsid w:val="00994A47"/>
    <w:rsid w:val="009A7E69"/>
    <w:rsid w:val="009D0DD5"/>
    <w:rsid w:val="009E2D63"/>
    <w:rsid w:val="009F0B88"/>
    <w:rsid w:val="009F70EB"/>
    <w:rsid w:val="00A05D0D"/>
    <w:rsid w:val="00A40194"/>
    <w:rsid w:val="00A45991"/>
    <w:rsid w:val="00A567E9"/>
    <w:rsid w:val="00A56803"/>
    <w:rsid w:val="00A61662"/>
    <w:rsid w:val="00A70F1A"/>
    <w:rsid w:val="00A720C5"/>
    <w:rsid w:val="00AD2453"/>
    <w:rsid w:val="00AD7AE4"/>
    <w:rsid w:val="00AF240F"/>
    <w:rsid w:val="00AF2C97"/>
    <w:rsid w:val="00B53E73"/>
    <w:rsid w:val="00B63604"/>
    <w:rsid w:val="00B71E53"/>
    <w:rsid w:val="00B90767"/>
    <w:rsid w:val="00BA2FBF"/>
    <w:rsid w:val="00BA7831"/>
    <w:rsid w:val="00BC1BC1"/>
    <w:rsid w:val="00BC46CA"/>
    <w:rsid w:val="00BD213D"/>
    <w:rsid w:val="00BD2591"/>
    <w:rsid w:val="00BF2748"/>
    <w:rsid w:val="00C142EB"/>
    <w:rsid w:val="00C5259A"/>
    <w:rsid w:val="00C66732"/>
    <w:rsid w:val="00C73ED4"/>
    <w:rsid w:val="00C740BF"/>
    <w:rsid w:val="00C90697"/>
    <w:rsid w:val="00CA3DC3"/>
    <w:rsid w:val="00CB12DC"/>
    <w:rsid w:val="00CE2A9A"/>
    <w:rsid w:val="00CF278F"/>
    <w:rsid w:val="00D017FE"/>
    <w:rsid w:val="00D048F1"/>
    <w:rsid w:val="00D22251"/>
    <w:rsid w:val="00D408F3"/>
    <w:rsid w:val="00D74393"/>
    <w:rsid w:val="00D97A4C"/>
    <w:rsid w:val="00DC31B2"/>
    <w:rsid w:val="00DF153D"/>
    <w:rsid w:val="00E61F9D"/>
    <w:rsid w:val="00E72F66"/>
    <w:rsid w:val="00E740D5"/>
    <w:rsid w:val="00EA61C4"/>
    <w:rsid w:val="00EB10E4"/>
    <w:rsid w:val="00ED20F6"/>
    <w:rsid w:val="00EE1E47"/>
    <w:rsid w:val="00EE1F8F"/>
    <w:rsid w:val="00EE527E"/>
    <w:rsid w:val="00EF0AAC"/>
    <w:rsid w:val="00F03D2C"/>
    <w:rsid w:val="00F11475"/>
    <w:rsid w:val="00F13203"/>
    <w:rsid w:val="00F32D7F"/>
    <w:rsid w:val="00F60286"/>
    <w:rsid w:val="00F65874"/>
    <w:rsid w:val="00F85B74"/>
    <w:rsid w:val="00FA2100"/>
    <w:rsid w:val="00FA757E"/>
    <w:rsid w:val="00FD255E"/>
    <w:rsid w:val="00FD29D1"/>
    <w:rsid w:val="00FE379D"/>
    <w:rsid w:val="00FE3C9E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6AFF33-8073-48A0-AD74-9E96F49C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E0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E0E1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0E11"/>
    <w:pPr>
      <w:tabs>
        <w:tab w:val="center" w:pos="4536"/>
        <w:tab w:val="right" w:pos="9072"/>
      </w:tabs>
    </w:pPr>
  </w:style>
  <w:style w:type="character" w:styleId="Hyperlink">
    <w:name w:val="Hyperlink"/>
    <w:rsid w:val="008235D0"/>
    <w:rPr>
      <w:color w:val="0000FF"/>
      <w:u w:val="single"/>
    </w:rPr>
  </w:style>
  <w:style w:type="character" w:styleId="Strong">
    <w:name w:val="Strong"/>
    <w:qFormat/>
    <w:rsid w:val="00123714"/>
    <w:rPr>
      <w:b/>
      <w:bCs/>
    </w:rPr>
  </w:style>
  <w:style w:type="paragraph" w:styleId="ListParagraph">
    <w:name w:val="List Paragraph"/>
    <w:basedOn w:val="Normal"/>
    <w:uiPriority w:val="34"/>
    <w:qFormat/>
    <w:rsid w:val="0012371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nhideWhenUsed/>
    <w:rsid w:val="003C355B"/>
    <w:pPr>
      <w:jc w:val="both"/>
    </w:pPr>
    <w:rPr>
      <w:szCs w:val="20"/>
      <w:lang w:val="en-AU" w:eastAsia="x-none"/>
    </w:rPr>
  </w:style>
  <w:style w:type="character" w:customStyle="1" w:styleId="BodyTextChar">
    <w:name w:val="Body Text Char"/>
    <w:link w:val="BodyText"/>
    <w:rsid w:val="003C355B"/>
    <w:rPr>
      <w:sz w:val="24"/>
      <w:lang w:val="en-AU" w:eastAsia="x-none"/>
    </w:rPr>
  </w:style>
  <w:style w:type="paragraph" w:customStyle="1" w:styleId="box454532">
    <w:name w:val="box_454532"/>
    <w:basedOn w:val="Normal"/>
    <w:qFormat/>
    <w:rsid w:val="003C35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86DD-AF30-4C36-9A4F-7DFE9ED2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9809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XEON</dc:creator>
  <cp:keywords/>
  <cp:lastModifiedBy>Marko</cp:lastModifiedBy>
  <cp:revision>2</cp:revision>
  <cp:lastPrinted>2019-09-20T12:50:00Z</cp:lastPrinted>
  <dcterms:created xsi:type="dcterms:W3CDTF">2022-12-01T14:03:00Z</dcterms:created>
  <dcterms:modified xsi:type="dcterms:W3CDTF">2022-12-01T14:03:00Z</dcterms:modified>
</cp:coreProperties>
</file>