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:rsidTr="002A4078">
        <w:trPr>
          <w:cantSplit/>
          <w:trHeight w:val="1273"/>
        </w:trPr>
        <w:tc>
          <w:tcPr>
            <w:tcW w:w="9062" w:type="dxa"/>
            <w:gridSpan w:val="2"/>
          </w:tcPr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:rsidR="002A4078" w:rsidRPr="00750E4B" w:rsidRDefault="00417ECF" w:rsidP="0041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A83974">
              <w:t xml:space="preserve"> </w:t>
            </w:r>
            <w:r w:rsidR="00A83974" w:rsidRPr="00A83974">
              <w:rPr>
                <w:rFonts w:ascii="Times New Roman" w:hAnsi="Times New Roman" w:cs="Times New Roman"/>
                <w:b/>
                <w:sz w:val="24"/>
                <w:szCs w:val="24"/>
              </w:rPr>
              <w:t>Procjene rizika od velikih nesreća za područje Općine Ferdinandovac</w:t>
            </w:r>
          </w:p>
        </w:tc>
      </w:tr>
      <w:tr w:rsidR="002A4078" w:rsidRPr="00750E4B" w:rsidTr="002A4078">
        <w:trPr>
          <w:trHeight w:val="866"/>
        </w:trPr>
        <w:tc>
          <w:tcPr>
            <w:tcW w:w="9062" w:type="dxa"/>
            <w:gridSpan w:val="2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974" w:rsidRDefault="00417ECF" w:rsidP="0041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A83974">
              <w:t xml:space="preserve"> </w:t>
            </w:r>
            <w:r w:rsidR="00A83974" w:rsidRPr="00A83974">
              <w:rPr>
                <w:rFonts w:ascii="Times New Roman" w:hAnsi="Times New Roman" w:cs="Times New Roman"/>
                <w:b/>
                <w:sz w:val="24"/>
                <w:szCs w:val="24"/>
              </w:rPr>
              <w:t>PROCJENE RIZIKA OD VELIKIH NESREĆA</w:t>
            </w:r>
          </w:p>
          <w:p w:rsidR="002A4078" w:rsidRPr="00750E4B" w:rsidRDefault="00A83974" w:rsidP="0041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PODRUČJE OPĆINE FERDINANDOVAC</w:t>
            </w:r>
          </w:p>
        </w:tc>
      </w:tr>
      <w:tr w:rsidR="002A4078" w:rsidRPr="00750E4B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:rsidTr="002A4078">
        <w:trPr>
          <w:trHeight w:val="285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C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17E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.2022.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CF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.2022.</w:t>
            </w:r>
          </w:p>
          <w:p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677"/>
        </w:trPr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:rsidR="002A4078" w:rsidRPr="00750E4B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A83974">
              <w:rPr>
                <w:rFonts w:ascii="Times New Roman" w:hAnsi="Times New Roman" w:cs="Times New Roman"/>
                <w:sz w:val="24"/>
                <w:szCs w:val="24"/>
              </w:rPr>
              <w:t>Procjene rizika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:rsidTr="002A4078">
        <w:trPr>
          <w:trHeight w:val="971"/>
        </w:trPr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:rsidTr="002A4078">
        <w:trPr>
          <w:trHeight w:val="573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:rsidR="002A4078" w:rsidRPr="00750E4B" w:rsidRDefault="00417ECF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  <w:r w:rsidR="002A4078"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</w:tc>
      </w:tr>
      <w:tr w:rsidR="002A4078" w:rsidRPr="00750E4B" w:rsidTr="002A4078">
        <w:trPr>
          <w:trHeight w:val="721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095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84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428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:rsidTr="002A4078">
        <w:trPr>
          <w:trHeight w:val="294"/>
        </w:trPr>
        <w:tc>
          <w:tcPr>
            <w:tcW w:w="4531" w:type="dxa"/>
          </w:tcPr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78" w:rsidRDefault="002A4078"/>
    <w:p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3. lipnja 2022. godine poslati na e-mail adresu:  </w:t>
      </w:r>
      <w:hyperlink r:id="rId5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78"/>
    <w:rsid w:val="001A46A9"/>
    <w:rsid w:val="002A4078"/>
    <w:rsid w:val="00417ECF"/>
    <w:rsid w:val="0092173F"/>
    <w:rsid w:val="00A83974"/>
    <w:rsid w:val="00B96042"/>
    <w:rsid w:val="00E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ferdinandovac1@kc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2022-02-04T08:09:00Z</dcterms:created>
  <dcterms:modified xsi:type="dcterms:W3CDTF">2022-05-13T06:50:00Z</dcterms:modified>
</cp:coreProperties>
</file>