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text" w:horzAnchor="margin" w:tblpY="-25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A4078" w:rsidRPr="00750E4B" w:rsidTr="002A4078">
        <w:trPr>
          <w:cantSplit/>
          <w:trHeight w:val="1273"/>
        </w:trPr>
        <w:tc>
          <w:tcPr>
            <w:tcW w:w="9062" w:type="dxa"/>
            <w:gridSpan w:val="2"/>
          </w:tcPr>
          <w:p w:rsidR="002A4078" w:rsidRDefault="002A4078" w:rsidP="002A4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078" w:rsidRDefault="002A4078" w:rsidP="002A4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2A4078" w:rsidRDefault="002A4078" w:rsidP="002A4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sudjelovanja zainteresirane javnosti u savjetovanju o</w:t>
            </w:r>
          </w:p>
          <w:p w:rsidR="002A4078" w:rsidRPr="00750E4B" w:rsidRDefault="00417ECF" w:rsidP="00417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Nacrtu </w:t>
            </w:r>
            <w:r w:rsidR="00A83974">
              <w:t xml:space="preserve"> </w:t>
            </w:r>
            <w:r w:rsidR="00A83974" w:rsidRPr="00A83974">
              <w:rPr>
                <w:rFonts w:ascii="Times New Roman" w:hAnsi="Times New Roman" w:cs="Times New Roman"/>
                <w:b/>
                <w:sz w:val="24"/>
                <w:szCs w:val="24"/>
              </w:rPr>
              <w:t>Procjene rizika od velikih nesreća za područje Općine Ferdinandovac</w:t>
            </w:r>
          </w:p>
        </w:tc>
      </w:tr>
      <w:tr w:rsidR="002A4078" w:rsidRPr="00750E4B" w:rsidTr="002A4078">
        <w:trPr>
          <w:trHeight w:val="866"/>
        </w:trPr>
        <w:tc>
          <w:tcPr>
            <w:tcW w:w="9062" w:type="dxa"/>
            <w:gridSpan w:val="2"/>
          </w:tcPr>
          <w:p w:rsidR="002A4078" w:rsidRDefault="002A4078" w:rsidP="002A4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974" w:rsidRDefault="00417ECF" w:rsidP="00417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 </w:t>
            </w:r>
            <w:r w:rsidR="00A83974">
              <w:t xml:space="preserve"> </w:t>
            </w:r>
            <w:r w:rsidR="00A83974" w:rsidRPr="00A83974">
              <w:rPr>
                <w:rFonts w:ascii="Times New Roman" w:hAnsi="Times New Roman" w:cs="Times New Roman"/>
                <w:b/>
                <w:sz w:val="24"/>
                <w:szCs w:val="24"/>
              </w:rPr>
              <w:t>PROCJENE RIZIKA OD VELIKIH NESREĆA</w:t>
            </w:r>
          </w:p>
          <w:p w:rsidR="002A4078" w:rsidRPr="00750E4B" w:rsidRDefault="00A83974" w:rsidP="00417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PODRUČJE OPĆINE FERDINANDOVAC</w:t>
            </w:r>
          </w:p>
        </w:tc>
      </w:tr>
      <w:tr w:rsidR="002A4078" w:rsidRPr="00750E4B" w:rsidTr="002A4078">
        <w:tc>
          <w:tcPr>
            <w:tcW w:w="9062" w:type="dxa"/>
            <w:gridSpan w:val="2"/>
            <w:tcBorders>
              <w:bottom w:val="single" w:sz="4" w:space="0" w:color="000000" w:themeColor="text1"/>
            </w:tcBorders>
          </w:tcPr>
          <w:p w:rsidR="002A4078" w:rsidRPr="00635D7D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7D">
              <w:rPr>
                <w:rFonts w:ascii="Times New Roman" w:hAnsi="Times New Roman" w:cs="Times New Roman"/>
                <w:sz w:val="24"/>
                <w:szCs w:val="24"/>
              </w:rPr>
              <w:t xml:space="preserve">Stvaratelj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dokumenta, tijelo koje provodi savjetovanje:</w:t>
            </w:r>
          </w:p>
          <w:p w:rsidR="002A4078" w:rsidRPr="0015298D" w:rsidRDefault="002A4078" w:rsidP="002A4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Jedinstveni upravni odjel Općine Ferdinandovac</w:t>
            </w:r>
          </w:p>
        </w:tc>
      </w:tr>
      <w:tr w:rsidR="002A4078" w:rsidRPr="00750E4B" w:rsidTr="002A4078">
        <w:trPr>
          <w:trHeight w:val="285"/>
        </w:trPr>
        <w:tc>
          <w:tcPr>
            <w:tcW w:w="4531" w:type="dxa"/>
          </w:tcPr>
          <w:p w:rsidR="002A4078" w:rsidRDefault="002A4078" w:rsidP="002A4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7EC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417E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.2022.</w:t>
            </w:r>
          </w:p>
          <w:p w:rsidR="002A4078" w:rsidRPr="0015298D" w:rsidRDefault="002A4078" w:rsidP="002A4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2A4078" w:rsidRDefault="002A4078" w:rsidP="002A4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7ECF">
              <w:rPr>
                <w:rFonts w:ascii="Times New Roman" w:hAnsi="Times New Roman" w:cs="Times New Roman"/>
                <w:b/>
                <w:sz w:val="24"/>
                <w:szCs w:val="24"/>
              </w:rPr>
              <w:t>03.06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.2022.</w:t>
            </w:r>
          </w:p>
          <w:p w:rsidR="002A4078" w:rsidRPr="0015298D" w:rsidRDefault="002A4078" w:rsidP="002A4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078" w:rsidRPr="00750E4B" w:rsidTr="002A4078">
        <w:trPr>
          <w:trHeight w:val="677"/>
        </w:trPr>
        <w:tc>
          <w:tcPr>
            <w:tcW w:w="4531" w:type="dxa"/>
          </w:tcPr>
          <w:p w:rsidR="002A4078" w:rsidRPr="00750E4B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 i svrha savjetovanja</w:t>
            </w:r>
          </w:p>
        </w:tc>
        <w:tc>
          <w:tcPr>
            <w:tcW w:w="4531" w:type="dxa"/>
          </w:tcPr>
          <w:p w:rsidR="002A4078" w:rsidRPr="00750E4B" w:rsidRDefault="002A4078" w:rsidP="00A8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Upoznati javnost sa predloženim </w:t>
            </w:r>
            <w:r w:rsidR="00417ECF">
              <w:rPr>
                <w:rFonts w:ascii="Times New Roman" w:hAnsi="Times New Roman" w:cs="Times New Roman"/>
                <w:sz w:val="24"/>
                <w:szCs w:val="24"/>
              </w:rPr>
              <w:t xml:space="preserve">nacrtom </w:t>
            </w:r>
            <w:r w:rsidR="00A83974">
              <w:rPr>
                <w:rFonts w:ascii="Times New Roman" w:hAnsi="Times New Roman" w:cs="Times New Roman"/>
                <w:sz w:val="24"/>
                <w:szCs w:val="24"/>
              </w:rPr>
              <w:t>Procjene rizika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kako bi se podigla razina razumijevanja i prihvaćanja predloženog akta</w:t>
            </w:r>
          </w:p>
        </w:tc>
      </w:tr>
      <w:tr w:rsidR="002A4078" w:rsidRPr="00750E4B" w:rsidTr="002A4078">
        <w:trPr>
          <w:trHeight w:val="971"/>
        </w:trPr>
        <w:tc>
          <w:tcPr>
            <w:tcW w:w="4531" w:type="dxa"/>
          </w:tcPr>
          <w:p w:rsidR="002A4078" w:rsidRPr="00750E4B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A4078" w:rsidRPr="00750E4B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Omogućiti javnosti da konstruktivnim prijedlozima pridonese kvaliteti predmetnog akta</w:t>
            </w:r>
          </w:p>
        </w:tc>
      </w:tr>
      <w:tr w:rsidR="002A4078" w:rsidRPr="00750E4B" w:rsidTr="002A4078">
        <w:trPr>
          <w:trHeight w:val="573"/>
        </w:trPr>
        <w:tc>
          <w:tcPr>
            <w:tcW w:w="4531" w:type="dxa"/>
          </w:tcPr>
          <w:p w:rsidR="002A4078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dokumenta</w:t>
            </w:r>
          </w:p>
        </w:tc>
        <w:tc>
          <w:tcPr>
            <w:tcW w:w="4531" w:type="dxa"/>
          </w:tcPr>
          <w:p w:rsidR="002A4078" w:rsidRPr="00750E4B" w:rsidRDefault="00417ECF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Svibanj</w:t>
            </w:r>
            <w:r w:rsidR="002A4078">
              <w:rPr>
                <w:rFonts w:ascii="Times New Roman" w:hAnsi="Times New Roman" w:cs="Times New Roman"/>
                <w:sz w:val="24"/>
                <w:szCs w:val="24"/>
              </w:rPr>
              <w:t xml:space="preserve"> 2022.</w:t>
            </w:r>
          </w:p>
        </w:tc>
      </w:tr>
      <w:tr w:rsidR="002A4078" w:rsidRPr="00750E4B" w:rsidTr="002A4078">
        <w:trPr>
          <w:trHeight w:val="721"/>
        </w:trPr>
        <w:tc>
          <w:tcPr>
            <w:tcW w:w="4531" w:type="dxa"/>
          </w:tcPr>
          <w:p w:rsidR="002A4078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prezime/naziv sudionika savjetovanja (pojedinac, udruga, ustanova i slično) koji daje svoje mišljenje, primjedbe i prijedloge na predloženi nacrt općeg akta</w:t>
            </w:r>
          </w:p>
          <w:p w:rsidR="002A4078" w:rsidRPr="00750E4B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A4078" w:rsidRPr="00750E4B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78" w:rsidRPr="00750E4B" w:rsidTr="002A4078">
        <w:trPr>
          <w:trHeight w:val="2095"/>
        </w:trPr>
        <w:tc>
          <w:tcPr>
            <w:tcW w:w="4531" w:type="dxa"/>
          </w:tcPr>
          <w:p w:rsidR="002A4078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Primjedbe i prijedlozi s obrazloženjem</w:t>
            </w:r>
          </w:p>
          <w:p w:rsidR="002A4078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prijedloga više, prilažu se obrascu)</w:t>
            </w:r>
          </w:p>
          <w:p w:rsidR="002A4078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A4078" w:rsidRPr="00750E4B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78" w:rsidRPr="00750E4B" w:rsidTr="002A4078">
        <w:trPr>
          <w:trHeight w:val="284"/>
        </w:trPr>
        <w:tc>
          <w:tcPr>
            <w:tcW w:w="4531" w:type="dxa"/>
          </w:tcPr>
          <w:p w:rsidR="002A4078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objavi na internetskoj stranici Općine</w:t>
            </w:r>
          </w:p>
          <w:p w:rsidR="002A4078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Ferdinandovac?</w:t>
            </w:r>
          </w:p>
        </w:tc>
        <w:tc>
          <w:tcPr>
            <w:tcW w:w="4531" w:type="dxa"/>
          </w:tcPr>
          <w:p w:rsidR="002A4078" w:rsidRPr="00750E4B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78" w:rsidRPr="00750E4B" w:rsidTr="002A4078">
        <w:trPr>
          <w:trHeight w:val="428"/>
        </w:trPr>
        <w:tc>
          <w:tcPr>
            <w:tcW w:w="4531" w:type="dxa"/>
          </w:tcPr>
          <w:p w:rsidR="002A4078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2A4078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A4078" w:rsidRPr="00750E4B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78" w:rsidRPr="00750E4B" w:rsidTr="002A4078">
        <w:trPr>
          <w:trHeight w:val="294"/>
        </w:trPr>
        <w:tc>
          <w:tcPr>
            <w:tcW w:w="4531" w:type="dxa"/>
          </w:tcPr>
          <w:p w:rsidR="002A4078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:rsidR="002A4078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A4078" w:rsidRPr="00750E4B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078" w:rsidRDefault="002A4078"/>
    <w:p w:rsidR="002A4078" w:rsidRPr="00B96042" w:rsidRDefault="00B96042" w:rsidP="002A4078">
      <w:pPr>
        <w:rPr>
          <w:b/>
        </w:rPr>
      </w:pPr>
      <w:r w:rsidRPr="00B96042">
        <w:rPr>
          <w:b/>
        </w:rPr>
        <w:t xml:space="preserve">Svoje prijedloge možete u pisanom obliku zaključno do 3. lipnja 2022. godine poslati na e-mail adresu:  </w:t>
      </w:r>
      <w:hyperlink r:id="rId5" w:history="1">
        <w:r w:rsidRPr="00B96042">
          <w:rPr>
            <w:rStyle w:val="Hiperveza"/>
            <w:b/>
          </w:rPr>
          <w:t>opcina.ferdinandovac1@kc.t-com.hr</w:t>
        </w:r>
      </w:hyperlink>
      <w:r w:rsidRPr="00B96042">
        <w:rPr>
          <w:b/>
        </w:rPr>
        <w:t xml:space="preserve"> </w:t>
      </w:r>
    </w:p>
    <w:p w:rsidR="002A4078" w:rsidRPr="00E50709" w:rsidRDefault="002A4078" w:rsidP="002A4078">
      <w:pPr>
        <w:pStyle w:val="Podnoje"/>
        <w:jc w:val="both"/>
        <w:rPr>
          <w:rFonts w:ascii="Times New Roman" w:hAnsi="Times New Roman" w:cs="Times New Roman"/>
          <w:sz w:val="20"/>
        </w:rPr>
      </w:pPr>
      <w:r w:rsidRPr="00E50709">
        <w:rPr>
          <w:rFonts w:ascii="Times New Roman" w:hAnsi="Times New Roman" w:cs="Times New Roman"/>
          <w:sz w:val="20"/>
        </w:rPr>
        <w:t>Sukladno Općoj uredbi o zaštiti podataka – Uredba (EU) 2016/679,  osobni podaci neće se koristiti u druge svrhe, osim u povijesne, statističke ili znanstvene svrhe, uz uvjet poduzimanja odgovarajućih zaštitnih mjera.</w:t>
      </w:r>
    </w:p>
    <w:p w:rsidR="002A4078" w:rsidRPr="00E50709" w:rsidRDefault="002A4078" w:rsidP="002A4078">
      <w:pPr>
        <w:pStyle w:val="Podnoje"/>
        <w:jc w:val="both"/>
        <w:rPr>
          <w:rFonts w:ascii="Times New Roman" w:hAnsi="Times New Roman" w:cs="Times New Roman"/>
          <w:sz w:val="20"/>
        </w:rPr>
      </w:pPr>
      <w:r w:rsidRPr="00E50709">
        <w:rPr>
          <w:rFonts w:ascii="Times New Roman" w:hAnsi="Times New Roman" w:cs="Times New Roman"/>
          <w:sz w:val="20"/>
        </w:rPr>
        <w:t>Anonimni, uvredljivi ili irelevantni komentari neće se objaviti.</w:t>
      </w:r>
    </w:p>
    <w:p w:rsidR="001A46A9" w:rsidRPr="00ED20BE" w:rsidRDefault="002A4078" w:rsidP="00ED20BE">
      <w:pPr>
        <w:pStyle w:val="Podnoje"/>
        <w:jc w:val="both"/>
        <w:rPr>
          <w:rFonts w:ascii="Times New Roman" w:hAnsi="Times New Roman" w:cs="Times New Roman"/>
          <w:sz w:val="20"/>
        </w:rPr>
      </w:pPr>
      <w:r w:rsidRPr="00E50709">
        <w:rPr>
          <w:rFonts w:ascii="Times New Roman" w:hAnsi="Times New Roman" w:cs="Times New Roman"/>
          <w:sz w:val="20"/>
        </w:rPr>
        <w:t xml:space="preserve">Izrazi  korišteni u ovom obrascu koriste se neutralno i odnose se jednako na muški i ženski rod. </w:t>
      </w:r>
    </w:p>
    <w:sectPr w:rsidR="001A46A9" w:rsidRPr="00ED20BE" w:rsidSect="0092173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078"/>
    <w:rsid w:val="001A46A9"/>
    <w:rsid w:val="002A4078"/>
    <w:rsid w:val="00417ECF"/>
    <w:rsid w:val="0092173F"/>
    <w:rsid w:val="00A83974"/>
    <w:rsid w:val="00B96042"/>
    <w:rsid w:val="00ED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078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A4078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link w:val="PodnojeChar"/>
    <w:uiPriority w:val="99"/>
    <w:unhideWhenUsed/>
    <w:rsid w:val="002A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4078"/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B960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078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A4078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link w:val="PodnojeChar"/>
    <w:uiPriority w:val="99"/>
    <w:unhideWhenUsed/>
    <w:rsid w:val="002A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4078"/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B960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cina.ferdinandovac1@kc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6</cp:revision>
  <dcterms:created xsi:type="dcterms:W3CDTF">2022-02-04T08:09:00Z</dcterms:created>
  <dcterms:modified xsi:type="dcterms:W3CDTF">2022-05-13T06:50:00Z</dcterms:modified>
</cp:coreProperties>
</file>